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B22BB" w14:textId="77777777" w:rsidR="00933DE0" w:rsidRPr="0097415F" w:rsidRDefault="00A35E36" w:rsidP="0097415F">
      <w:pPr>
        <w:pStyle w:val="BodyText"/>
        <w:tabs>
          <w:tab w:val="left" w:pos="4320"/>
        </w:tabs>
        <w:spacing w:before="183" w:line="340" w:lineRule="exact"/>
        <w:ind w:left="0" w:right="6"/>
        <w:jc w:val="center"/>
      </w:pPr>
      <w:r w:rsidRPr="0097415F">
        <w:rPr>
          <w:noProof/>
          <w:lang w:val="en-US"/>
        </w:rPr>
        <mc:AlternateContent>
          <mc:Choice Requires="wpg">
            <w:drawing>
              <wp:anchor distT="0" distB="0" distL="0" distR="0" simplePos="0" relativeHeight="251659264" behindDoc="1" locked="0" layoutInCell="1" allowOverlap="1" wp14:anchorId="70967841" wp14:editId="579058D0">
                <wp:simplePos x="0" y="0"/>
                <wp:positionH relativeFrom="page">
                  <wp:posOffset>594664</wp:posOffset>
                </wp:positionH>
                <wp:positionV relativeFrom="page">
                  <wp:posOffset>719582</wp:posOffset>
                </wp:positionV>
                <wp:extent cx="4140200" cy="611886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0200" cy="6118860"/>
                          <a:chOff x="0" y="0"/>
                          <a:chExt cx="4140200" cy="6118860"/>
                        </a:xfrm>
                      </wpg:grpSpPr>
                      <wps:wsp>
                        <wps:cNvPr id="2" name="Graphic 2"/>
                        <wps:cNvSpPr/>
                        <wps:spPr>
                          <a:xfrm>
                            <a:off x="0" y="0"/>
                            <a:ext cx="4140200" cy="3888740"/>
                          </a:xfrm>
                          <a:custGeom>
                            <a:avLst/>
                            <a:gdLst/>
                            <a:ahLst/>
                            <a:cxnLst/>
                            <a:rect l="l" t="t" r="r" b="b"/>
                            <a:pathLst>
                              <a:path w="4140200" h="3888740">
                                <a:moveTo>
                                  <a:pt x="38100" y="1365580"/>
                                </a:moveTo>
                                <a:lnTo>
                                  <a:pt x="0" y="1365580"/>
                                </a:lnTo>
                                <a:lnTo>
                                  <a:pt x="0" y="1582293"/>
                                </a:lnTo>
                                <a:lnTo>
                                  <a:pt x="0" y="1798701"/>
                                </a:lnTo>
                                <a:lnTo>
                                  <a:pt x="0" y="3888359"/>
                                </a:lnTo>
                                <a:lnTo>
                                  <a:pt x="38100" y="3888359"/>
                                </a:lnTo>
                                <a:lnTo>
                                  <a:pt x="38100" y="1582293"/>
                                </a:lnTo>
                                <a:lnTo>
                                  <a:pt x="38100" y="1365580"/>
                                </a:lnTo>
                                <a:close/>
                              </a:path>
                              <a:path w="4140200" h="3888740">
                                <a:moveTo>
                                  <a:pt x="56375" y="1365580"/>
                                </a:moveTo>
                                <a:lnTo>
                                  <a:pt x="47244" y="1365580"/>
                                </a:lnTo>
                                <a:lnTo>
                                  <a:pt x="47244" y="1582293"/>
                                </a:lnTo>
                                <a:lnTo>
                                  <a:pt x="47244" y="1798701"/>
                                </a:lnTo>
                                <a:lnTo>
                                  <a:pt x="47244" y="3673475"/>
                                </a:lnTo>
                                <a:lnTo>
                                  <a:pt x="56375" y="3673475"/>
                                </a:lnTo>
                                <a:lnTo>
                                  <a:pt x="56375" y="1582293"/>
                                </a:lnTo>
                                <a:lnTo>
                                  <a:pt x="56375" y="1365580"/>
                                </a:lnTo>
                                <a:close/>
                              </a:path>
                              <a:path w="4140200" h="3888740">
                                <a:moveTo>
                                  <a:pt x="56375" y="47244"/>
                                </a:moveTo>
                                <a:lnTo>
                                  <a:pt x="47244" y="47244"/>
                                </a:lnTo>
                                <a:lnTo>
                                  <a:pt x="47244" y="56388"/>
                                </a:lnTo>
                                <a:lnTo>
                                  <a:pt x="47244" y="286512"/>
                                </a:lnTo>
                                <a:lnTo>
                                  <a:pt x="47244" y="1365504"/>
                                </a:lnTo>
                                <a:lnTo>
                                  <a:pt x="56375" y="1365504"/>
                                </a:lnTo>
                                <a:lnTo>
                                  <a:pt x="56375" y="56388"/>
                                </a:lnTo>
                                <a:lnTo>
                                  <a:pt x="56375" y="47244"/>
                                </a:lnTo>
                                <a:close/>
                              </a:path>
                              <a:path w="4140200" h="3888740">
                                <a:moveTo>
                                  <a:pt x="56375" y="0"/>
                                </a:moveTo>
                                <a:lnTo>
                                  <a:pt x="38100" y="0"/>
                                </a:lnTo>
                                <a:lnTo>
                                  <a:pt x="0" y="0"/>
                                </a:lnTo>
                                <a:lnTo>
                                  <a:pt x="0" y="38100"/>
                                </a:lnTo>
                                <a:lnTo>
                                  <a:pt x="0" y="1365504"/>
                                </a:lnTo>
                                <a:lnTo>
                                  <a:pt x="38100" y="1365504"/>
                                </a:lnTo>
                                <a:lnTo>
                                  <a:pt x="38100" y="38100"/>
                                </a:lnTo>
                                <a:lnTo>
                                  <a:pt x="56375" y="38100"/>
                                </a:lnTo>
                                <a:lnTo>
                                  <a:pt x="56375" y="0"/>
                                </a:lnTo>
                                <a:close/>
                              </a:path>
                              <a:path w="4140200" h="3888740">
                                <a:moveTo>
                                  <a:pt x="4083685" y="47244"/>
                                </a:moveTo>
                                <a:lnTo>
                                  <a:pt x="56388" y="47244"/>
                                </a:lnTo>
                                <a:lnTo>
                                  <a:pt x="56388" y="56388"/>
                                </a:lnTo>
                                <a:lnTo>
                                  <a:pt x="4083685" y="56388"/>
                                </a:lnTo>
                                <a:lnTo>
                                  <a:pt x="4083685" y="47244"/>
                                </a:lnTo>
                                <a:close/>
                              </a:path>
                              <a:path w="4140200" h="3888740">
                                <a:moveTo>
                                  <a:pt x="4083685" y="0"/>
                                </a:moveTo>
                                <a:lnTo>
                                  <a:pt x="56388" y="0"/>
                                </a:lnTo>
                                <a:lnTo>
                                  <a:pt x="56388" y="38100"/>
                                </a:lnTo>
                                <a:lnTo>
                                  <a:pt x="4083685" y="38100"/>
                                </a:lnTo>
                                <a:lnTo>
                                  <a:pt x="4083685" y="0"/>
                                </a:lnTo>
                                <a:close/>
                              </a:path>
                              <a:path w="4140200" h="3888740">
                                <a:moveTo>
                                  <a:pt x="4121861" y="1365580"/>
                                </a:moveTo>
                                <a:lnTo>
                                  <a:pt x="4083761" y="1365580"/>
                                </a:lnTo>
                                <a:lnTo>
                                  <a:pt x="4083761" y="1582293"/>
                                </a:lnTo>
                                <a:lnTo>
                                  <a:pt x="4083761" y="1798701"/>
                                </a:lnTo>
                                <a:lnTo>
                                  <a:pt x="4083761" y="3673475"/>
                                </a:lnTo>
                                <a:lnTo>
                                  <a:pt x="4121861" y="3673475"/>
                                </a:lnTo>
                                <a:lnTo>
                                  <a:pt x="4121861" y="1582293"/>
                                </a:lnTo>
                                <a:lnTo>
                                  <a:pt x="4121861" y="1365580"/>
                                </a:lnTo>
                                <a:close/>
                              </a:path>
                              <a:path w="4140200" h="3888740">
                                <a:moveTo>
                                  <a:pt x="4121861" y="47244"/>
                                </a:moveTo>
                                <a:lnTo>
                                  <a:pt x="4083761" y="47244"/>
                                </a:lnTo>
                                <a:lnTo>
                                  <a:pt x="4083761" y="56388"/>
                                </a:lnTo>
                                <a:lnTo>
                                  <a:pt x="4083761" y="286512"/>
                                </a:lnTo>
                                <a:lnTo>
                                  <a:pt x="4083761" y="1365504"/>
                                </a:lnTo>
                                <a:lnTo>
                                  <a:pt x="4121861" y="1365504"/>
                                </a:lnTo>
                                <a:lnTo>
                                  <a:pt x="4121861" y="56388"/>
                                </a:lnTo>
                                <a:lnTo>
                                  <a:pt x="4121861" y="47244"/>
                                </a:lnTo>
                                <a:close/>
                              </a:path>
                              <a:path w="4140200" h="3888740">
                                <a:moveTo>
                                  <a:pt x="4140149" y="1365580"/>
                                </a:moveTo>
                                <a:lnTo>
                                  <a:pt x="4131005" y="1365580"/>
                                </a:lnTo>
                                <a:lnTo>
                                  <a:pt x="4131005" y="1582293"/>
                                </a:lnTo>
                                <a:lnTo>
                                  <a:pt x="4131005" y="1798701"/>
                                </a:lnTo>
                                <a:lnTo>
                                  <a:pt x="4131005" y="3673475"/>
                                </a:lnTo>
                                <a:lnTo>
                                  <a:pt x="4140149" y="3673475"/>
                                </a:lnTo>
                                <a:lnTo>
                                  <a:pt x="4140149" y="1582293"/>
                                </a:lnTo>
                                <a:lnTo>
                                  <a:pt x="4140149" y="1365580"/>
                                </a:lnTo>
                                <a:close/>
                              </a:path>
                              <a:path w="4140200" h="3888740">
                                <a:moveTo>
                                  <a:pt x="4140149" y="0"/>
                                </a:moveTo>
                                <a:lnTo>
                                  <a:pt x="4131005" y="0"/>
                                </a:lnTo>
                                <a:lnTo>
                                  <a:pt x="4083761" y="0"/>
                                </a:lnTo>
                                <a:lnTo>
                                  <a:pt x="4083761" y="38100"/>
                                </a:lnTo>
                                <a:lnTo>
                                  <a:pt x="4131005" y="38100"/>
                                </a:lnTo>
                                <a:lnTo>
                                  <a:pt x="4131005" y="56388"/>
                                </a:lnTo>
                                <a:lnTo>
                                  <a:pt x="4131005" y="286512"/>
                                </a:lnTo>
                                <a:lnTo>
                                  <a:pt x="4131005" y="1365504"/>
                                </a:lnTo>
                                <a:lnTo>
                                  <a:pt x="4140149" y="1365504"/>
                                </a:lnTo>
                                <a:lnTo>
                                  <a:pt x="4140149" y="38100"/>
                                </a:lnTo>
                                <a:lnTo>
                                  <a:pt x="4140149" y="0"/>
                                </a:lnTo>
                                <a:close/>
                              </a:path>
                            </a:pathLst>
                          </a:custGeom>
                          <a:solidFill>
                            <a:srgbClr val="000000"/>
                          </a:solidFill>
                        </wps:spPr>
                        <wps:bodyPr wrap="square" lIns="0" tIns="0" rIns="0" bIns="0" rtlCol="0">
                          <a:prstTxWarp prst="textNoShape">
                            <a:avLst/>
                          </a:prstTxWarp>
                          <a:noAutofit/>
                        </wps:bodyPr>
                      </wps:wsp>
                      <wps:wsp>
                        <wps:cNvPr id="3" name="Graphic 3"/>
                        <wps:cNvSpPr/>
                        <wps:spPr>
                          <a:xfrm>
                            <a:off x="0" y="3673475"/>
                            <a:ext cx="4140200" cy="2445385"/>
                          </a:xfrm>
                          <a:custGeom>
                            <a:avLst/>
                            <a:gdLst/>
                            <a:ahLst/>
                            <a:cxnLst/>
                            <a:rect l="l" t="t" r="r" b="b"/>
                            <a:pathLst>
                              <a:path w="4140200" h="2445385">
                                <a:moveTo>
                                  <a:pt x="38100" y="214896"/>
                                </a:moveTo>
                                <a:lnTo>
                                  <a:pt x="0" y="214896"/>
                                </a:lnTo>
                                <a:lnTo>
                                  <a:pt x="0" y="431292"/>
                                </a:lnTo>
                                <a:lnTo>
                                  <a:pt x="0" y="647700"/>
                                </a:lnTo>
                                <a:lnTo>
                                  <a:pt x="0" y="862584"/>
                                </a:lnTo>
                                <a:lnTo>
                                  <a:pt x="38100" y="862584"/>
                                </a:lnTo>
                                <a:lnTo>
                                  <a:pt x="38100" y="647700"/>
                                </a:lnTo>
                                <a:lnTo>
                                  <a:pt x="38100" y="431292"/>
                                </a:lnTo>
                                <a:lnTo>
                                  <a:pt x="38100" y="214896"/>
                                </a:lnTo>
                                <a:close/>
                              </a:path>
                              <a:path w="4140200" h="2445385">
                                <a:moveTo>
                                  <a:pt x="38100" y="0"/>
                                </a:moveTo>
                                <a:lnTo>
                                  <a:pt x="0" y="0"/>
                                </a:lnTo>
                                <a:lnTo>
                                  <a:pt x="0" y="214884"/>
                                </a:lnTo>
                                <a:lnTo>
                                  <a:pt x="38100" y="214884"/>
                                </a:lnTo>
                                <a:lnTo>
                                  <a:pt x="38100" y="0"/>
                                </a:lnTo>
                                <a:close/>
                              </a:path>
                              <a:path w="4140200" h="2445385">
                                <a:moveTo>
                                  <a:pt x="56375" y="2435682"/>
                                </a:moveTo>
                                <a:lnTo>
                                  <a:pt x="38100" y="2435682"/>
                                </a:lnTo>
                                <a:lnTo>
                                  <a:pt x="38100" y="2388438"/>
                                </a:lnTo>
                                <a:lnTo>
                                  <a:pt x="38100" y="2158314"/>
                                </a:lnTo>
                                <a:lnTo>
                                  <a:pt x="38100" y="862672"/>
                                </a:lnTo>
                                <a:lnTo>
                                  <a:pt x="0" y="862672"/>
                                </a:lnTo>
                                <a:lnTo>
                                  <a:pt x="0" y="2444826"/>
                                </a:lnTo>
                                <a:lnTo>
                                  <a:pt x="38100" y="2444826"/>
                                </a:lnTo>
                                <a:lnTo>
                                  <a:pt x="56375" y="2444826"/>
                                </a:lnTo>
                                <a:lnTo>
                                  <a:pt x="56375" y="2435682"/>
                                </a:lnTo>
                                <a:close/>
                              </a:path>
                              <a:path w="4140200" h="2445385">
                                <a:moveTo>
                                  <a:pt x="56375" y="862672"/>
                                </a:moveTo>
                                <a:lnTo>
                                  <a:pt x="47244" y="862672"/>
                                </a:lnTo>
                                <a:lnTo>
                                  <a:pt x="47244" y="1079373"/>
                                </a:lnTo>
                                <a:lnTo>
                                  <a:pt x="47244" y="1295781"/>
                                </a:lnTo>
                                <a:lnTo>
                                  <a:pt x="47244" y="2426538"/>
                                </a:lnTo>
                                <a:lnTo>
                                  <a:pt x="56375" y="2426538"/>
                                </a:lnTo>
                                <a:lnTo>
                                  <a:pt x="56375" y="1079373"/>
                                </a:lnTo>
                                <a:lnTo>
                                  <a:pt x="56375" y="862672"/>
                                </a:lnTo>
                                <a:close/>
                              </a:path>
                              <a:path w="4140200" h="2445385">
                                <a:moveTo>
                                  <a:pt x="56375" y="214896"/>
                                </a:moveTo>
                                <a:lnTo>
                                  <a:pt x="47244" y="214896"/>
                                </a:lnTo>
                                <a:lnTo>
                                  <a:pt x="47244" y="431292"/>
                                </a:lnTo>
                                <a:lnTo>
                                  <a:pt x="47244" y="647700"/>
                                </a:lnTo>
                                <a:lnTo>
                                  <a:pt x="47244" y="862584"/>
                                </a:lnTo>
                                <a:lnTo>
                                  <a:pt x="56375" y="862584"/>
                                </a:lnTo>
                                <a:lnTo>
                                  <a:pt x="56375" y="647700"/>
                                </a:lnTo>
                                <a:lnTo>
                                  <a:pt x="56375" y="431292"/>
                                </a:lnTo>
                                <a:lnTo>
                                  <a:pt x="56375" y="214896"/>
                                </a:lnTo>
                                <a:close/>
                              </a:path>
                              <a:path w="4140200" h="2445385">
                                <a:moveTo>
                                  <a:pt x="56375" y="0"/>
                                </a:moveTo>
                                <a:lnTo>
                                  <a:pt x="47244" y="0"/>
                                </a:lnTo>
                                <a:lnTo>
                                  <a:pt x="47244" y="214884"/>
                                </a:lnTo>
                                <a:lnTo>
                                  <a:pt x="56375" y="214884"/>
                                </a:lnTo>
                                <a:lnTo>
                                  <a:pt x="56375" y="0"/>
                                </a:lnTo>
                                <a:close/>
                              </a:path>
                              <a:path w="4140200" h="2445385">
                                <a:moveTo>
                                  <a:pt x="4083685" y="2435682"/>
                                </a:moveTo>
                                <a:lnTo>
                                  <a:pt x="56388" y="2435682"/>
                                </a:lnTo>
                                <a:lnTo>
                                  <a:pt x="56388" y="2444826"/>
                                </a:lnTo>
                                <a:lnTo>
                                  <a:pt x="4083685" y="2444826"/>
                                </a:lnTo>
                                <a:lnTo>
                                  <a:pt x="4083685" y="2435682"/>
                                </a:lnTo>
                                <a:close/>
                              </a:path>
                              <a:path w="4140200" h="2445385">
                                <a:moveTo>
                                  <a:pt x="4083685" y="2388438"/>
                                </a:moveTo>
                                <a:lnTo>
                                  <a:pt x="56388" y="2388438"/>
                                </a:lnTo>
                                <a:lnTo>
                                  <a:pt x="56388" y="2426538"/>
                                </a:lnTo>
                                <a:lnTo>
                                  <a:pt x="4083685" y="2426538"/>
                                </a:lnTo>
                                <a:lnTo>
                                  <a:pt x="4083685" y="2388438"/>
                                </a:lnTo>
                                <a:close/>
                              </a:path>
                              <a:path w="4140200" h="2445385">
                                <a:moveTo>
                                  <a:pt x="4121861" y="862672"/>
                                </a:moveTo>
                                <a:lnTo>
                                  <a:pt x="4083761" y="862672"/>
                                </a:lnTo>
                                <a:lnTo>
                                  <a:pt x="4083761" y="1079373"/>
                                </a:lnTo>
                                <a:lnTo>
                                  <a:pt x="4083761" y="1295781"/>
                                </a:lnTo>
                                <a:lnTo>
                                  <a:pt x="4083761" y="2426538"/>
                                </a:lnTo>
                                <a:lnTo>
                                  <a:pt x="4121861" y="2426538"/>
                                </a:lnTo>
                                <a:lnTo>
                                  <a:pt x="4121861" y="1079373"/>
                                </a:lnTo>
                                <a:lnTo>
                                  <a:pt x="4121861" y="862672"/>
                                </a:lnTo>
                                <a:close/>
                              </a:path>
                              <a:path w="4140200" h="2445385">
                                <a:moveTo>
                                  <a:pt x="4121861" y="214896"/>
                                </a:moveTo>
                                <a:lnTo>
                                  <a:pt x="4083761" y="214896"/>
                                </a:lnTo>
                                <a:lnTo>
                                  <a:pt x="4083761" y="431292"/>
                                </a:lnTo>
                                <a:lnTo>
                                  <a:pt x="4083761" y="647700"/>
                                </a:lnTo>
                                <a:lnTo>
                                  <a:pt x="4083761" y="862584"/>
                                </a:lnTo>
                                <a:lnTo>
                                  <a:pt x="4121861" y="862584"/>
                                </a:lnTo>
                                <a:lnTo>
                                  <a:pt x="4121861" y="647700"/>
                                </a:lnTo>
                                <a:lnTo>
                                  <a:pt x="4121861" y="431292"/>
                                </a:lnTo>
                                <a:lnTo>
                                  <a:pt x="4121861" y="214896"/>
                                </a:lnTo>
                                <a:close/>
                              </a:path>
                              <a:path w="4140200" h="2445385">
                                <a:moveTo>
                                  <a:pt x="4121861" y="0"/>
                                </a:moveTo>
                                <a:lnTo>
                                  <a:pt x="4083761" y="0"/>
                                </a:lnTo>
                                <a:lnTo>
                                  <a:pt x="4083761" y="214884"/>
                                </a:lnTo>
                                <a:lnTo>
                                  <a:pt x="4121861" y="214884"/>
                                </a:lnTo>
                                <a:lnTo>
                                  <a:pt x="4121861" y="0"/>
                                </a:lnTo>
                                <a:close/>
                              </a:path>
                              <a:path w="4140200" h="2445385">
                                <a:moveTo>
                                  <a:pt x="4140149" y="862672"/>
                                </a:moveTo>
                                <a:lnTo>
                                  <a:pt x="4131005" y="862672"/>
                                </a:lnTo>
                                <a:lnTo>
                                  <a:pt x="4131005" y="1079373"/>
                                </a:lnTo>
                                <a:lnTo>
                                  <a:pt x="4131005" y="1295781"/>
                                </a:lnTo>
                                <a:lnTo>
                                  <a:pt x="4131005" y="2435682"/>
                                </a:lnTo>
                                <a:lnTo>
                                  <a:pt x="4083761" y="2435682"/>
                                </a:lnTo>
                                <a:lnTo>
                                  <a:pt x="4083761" y="2444826"/>
                                </a:lnTo>
                                <a:lnTo>
                                  <a:pt x="4131005" y="2444826"/>
                                </a:lnTo>
                                <a:lnTo>
                                  <a:pt x="4140149" y="2444826"/>
                                </a:lnTo>
                                <a:lnTo>
                                  <a:pt x="4140149" y="1079373"/>
                                </a:lnTo>
                                <a:lnTo>
                                  <a:pt x="4140149" y="862672"/>
                                </a:lnTo>
                                <a:close/>
                              </a:path>
                              <a:path w="4140200" h="2445385">
                                <a:moveTo>
                                  <a:pt x="4140149" y="214896"/>
                                </a:moveTo>
                                <a:lnTo>
                                  <a:pt x="4131005" y="214896"/>
                                </a:lnTo>
                                <a:lnTo>
                                  <a:pt x="4131005" y="431292"/>
                                </a:lnTo>
                                <a:lnTo>
                                  <a:pt x="4131005" y="647700"/>
                                </a:lnTo>
                                <a:lnTo>
                                  <a:pt x="4131005" y="862584"/>
                                </a:lnTo>
                                <a:lnTo>
                                  <a:pt x="4140149" y="862584"/>
                                </a:lnTo>
                                <a:lnTo>
                                  <a:pt x="4140149" y="647700"/>
                                </a:lnTo>
                                <a:lnTo>
                                  <a:pt x="4140149" y="431292"/>
                                </a:lnTo>
                                <a:lnTo>
                                  <a:pt x="4140149" y="214896"/>
                                </a:lnTo>
                                <a:close/>
                              </a:path>
                              <a:path w="4140200" h="2445385">
                                <a:moveTo>
                                  <a:pt x="4140149" y="0"/>
                                </a:moveTo>
                                <a:lnTo>
                                  <a:pt x="4131005" y="0"/>
                                </a:lnTo>
                                <a:lnTo>
                                  <a:pt x="4131005" y="214884"/>
                                </a:lnTo>
                                <a:lnTo>
                                  <a:pt x="4140149" y="214884"/>
                                </a:lnTo>
                                <a:lnTo>
                                  <a:pt x="414014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8A80D8F" id="Group 1" o:spid="_x0000_s1026" style="position:absolute;margin-left:46.8pt;margin-top:56.65pt;width:326pt;height:481.8pt;z-index:-251657216;mso-wrap-distance-left:0;mso-wrap-distance-right:0;mso-position-horizontal-relative:page;mso-position-vertical-relative:page" coordsize="41402,61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W23xQYAAHMsAAAOAAAAZHJzL2Uyb0RvYy54bWzkWl2Pm1YQfa/U/4B4b2w+DNiKN6qSZlUp&#10;SiJlqz6zGH+oGCiw682/71wu4zsXMAwp25fugwevD8PMOXPnwoi3717OifEcF+UpS7em9WZpGnEa&#10;ZbtTetiafzx8/CUwjbIK012YZGm8Nb/Hpfnu7uef3l7yTWxnxyzZxYUBTtJyc8m35rGq8s1iUUbH&#10;+ByWb7I8TuHHfVacwwq+FofFrggv4P2cLOzl0ltcsmKXF1kUlyX894P80byr/e/3cVR92e/LuDKS&#10;rQmxVfVnUX8+is/F3dtwcyjC/HiKmjDCH4jiHJ5SuOjV1YewCo2n4tRxdT5FRVZm++pNlJ0X2X5/&#10;iuI6B8jGWrayuS+yp7zO5bC5HPIrTUBti6cfdht9fr4v8m/510JGD4efsuivEnhZXPLDhv4uvh8U&#10;+GVfnMVJkITxUjP6/cpo/FIZEfzTtdwlyGQaEfzmWVYQeA3n0RGE6ZwXHX8bOXMRbuSF6/Cu4Vxy&#10;qJ9SUVT+O4q+HcM8rpkvBQVfC+O025q2aaThGar4vikYW9SPuDRgBIfNt7KhczJDThAEvlszdM0z&#10;3ERPZXUfZzXZ4fOnspJFu8Oj8IhH0UuKhwWUvij6pC76yjSg6AvTgKJ/lEWfh5U4TygoDo0LUeu4&#10;NTEU8fs5e44fshpZCcmcwBKagqSW461WAQascElK8X1YRKDNa88NchXY9toRcQINiECrIf114C8t&#10;BlLk46zWg0iV1zS0xYhX+dY5w6yiJCtjmbCQ40dkWXmOv5ogi+vbrtuDx5DQSsIJmpEuQTMkUmjH&#10;8x0XshiSXuU5Dc2RSfn+D2SSactUb60dRQ1FozRo2xJBGkEwSKLyawfeyqo72c3FpsA1K0t30HWL&#10;QzZ6PGjluY+MWZfQWE9T6xmRqAVa2qc4GOlxqPBJHx0hVUXHEUyhx2NQEkzBtvOfQSp3GTheIPsd&#10;rYZbC0lWl9i0KBrFQitFU1h5NCQKjWMaui+OmYlB3sdJQSQSgbZNyLjqlJBp6HYMc5Bh2VbgWT27&#10;3C1KRPh+7xlICdqm6VI8Z2ekeM7eSPCc/c4lGU/Fc3ZI6v/V9kh6EbpMOKJRPEqFtisZb8liQXD2&#10;SqIXp/nSVKfiGcGTaugjZpYl5i4tdz1liVkOPED03aqiTmgbvSies8QonrPECJ63ZFTGU/G8Jab8&#10;v+ISUxfBxntzeRGCEIsSoe0uLT6SsU2QCKahOWtElSNngZNQeAtWET0Vz0lVeW8T3lnccIN/feyH&#10;YzpYKLPktPt4ShLx5FkWh8f3SWE8h2JsVv81d/wEBgOYciNHHeLoMdt9hznJBUYjW7P8+yksYtNI&#10;fk9hEgP3rRUeFHjwiAdFlbzP6vFc/dBblNXDy59hkRs5HG7NCmZJnzMcyIQbnICIXK5YcWaa/fpU&#10;ZfuTGI/UscmImi8wHJKjmlefEjntKVE9yJg4JSJtJdz0TtPg2X3lwP2vvDfFUROVFJmCqeTrzoow&#10;FKGCaiGyIcgKFrfdtuUGa6+JV8H0/iEfcTQoAtBKvxLoOpa9Hn52lUDP9X2YWQ3dyEtg4NmrYPj5&#10;VqU0CcwIQXlmJKbAvXR1Fn//nI+nHTI3LBuiUCm0VDERK5vfSeD21WcgAPaOZqJmu87KC7DSbtFA&#10;JNHwSATaztKAaY3rDA9siG+4h3CsCTXq+Rg4BoCWKgPFzANCybiBjSsZXaHt5MZAU57HfVM0VQUj&#10;mFV4jZVbuss7a9HkNDgGhFZSo8DW0l87/vCcm6Dt9coPhmfdCm27tgf7w2DHo0ROQXPiVr57KZlV&#10;I63/jWukwVEbtG2NGI1Ykc5o8QoMvIztNBqJfDAjDOWZkaAC91I3q5bYxcdlRCQqh7atIGMT0RMc&#10;2Z4UuB3BDETQ4Rlvz4FwYNRf32Ax9hyKHu+0ejRT8a/Um7WgtI3zVs2QpDU8VgxaWTkEzeihWjRT&#10;8b3RzFFFZOqjtd9bDIkscMalnYDUoG0WF4FzNgPqHm7Yx7cx4p+zkdEZ2lQ8K/5bfCItM2umtVmO&#10;ZtoJGBTarmaMnk8lY+wnFM7Y2KhgE+GcYIhcnFQJvJfImdXFbYMjLGJRS7RdTRnbHGV9IrwdxyyU&#10;qMmV1nNu8kIGb9oJSArahhwC5y1yNQZkNSniX9+qMQ60PWIxtmq6pDiPXK4WD2OzhnezcG7P86/w&#10;PD4VvleumWtIW7qcGtJOQK3QdmuI1UlUCbH6lIKzuqBG6NjzgHj3DvVlBaPgrFQVvJfImdXFBsQR&#10;FrGoJdqupqwuqCc68nRAWW/H0aHk/z6Pr9/hhDdb6/f8mrdwxauz9Hs9v1fvCt/9AwAA//8DAFBL&#10;AwQUAAYACAAAACEA70pPAuEAAAALAQAADwAAAGRycy9kb3ducmV2LnhtbEyPwU7DMAyG70i8Q2Qk&#10;biwtZR0rTadpAk7TJDYkxM1rvLZak1RN1nZvjznB0Z9//f6crybTioF63zirIJ5FIMiWTje2UvB5&#10;eHt4BuEDWo2ts6TgSh5Wxe1Njpl2o/2gYR8qwSXWZ6igDqHLpPRlTQb9zHVkeXdyvcHAY19J3ePI&#10;5aaVj1GUSoON5Qs1drSpqTzvL0bB+4jjOolfh+35tLl+H+a7r21MSt3fTesXEIGm8BeGX31Wh4Kd&#10;ju5itRetgmWScpJ5nCQgOLB4mjM5MokW6RJkkcv/PxQ/AAAA//8DAFBLAQItABQABgAIAAAAIQC2&#10;gziS/gAAAOEBAAATAAAAAAAAAAAAAAAAAAAAAABbQ29udGVudF9UeXBlc10ueG1sUEsBAi0AFAAG&#10;AAgAAAAhADj9If/WAAAAlAEAAAsAAAAAAAAAAAAAAAAALwEAAF9yZWxzLy5yZWxzUEsBAi0AFAAG&#10;AAgAAAAhAAbNbbfFBgAAcywAAA4AAAAAAAAAAAAAAAAALgIAAGRycy9lMm9Eb2MueG1sUEsBAi0A&#10;FAAGAAgAAAAhAO9KTwLhAAAACwEAAA8AAAAAAAAAAAAAAAAAHwkAAGRycy9kb3ducmV2LnhtbFBL&#10;BQYAAAAABAAEAPMAAAAtCgAAAAA=&#10;">
                <v:shape id="Graphic 2" o:spid="_x0000_s1027" style="position:absolute;width:41402;height:38887;visibility:visible;mso-wrap-style:square;v-text-anchor:top" coordsize="4140200,388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L94wwAAANoAAAAPAAAAZHJzL2Rvd25yZXYueG1sRI9Ba8JA&#10;FITvQv/D8gredKOILdFVVFQ8WIpa6PWZfU1Cs2/D7prEf+8WCh6HmfmGmS87U4mGnC8tKxgNExDE&#10;mdUl5wq+LrvBOwgfkDVWlknBnTwsFy+9Oabatnyi5hxyESHsU1RQhFCnUvqsIIN+aGvi6P1YZzBE&#10;6XKpHbYRbio5TpKpNFhyXCiwpk1B2e/5ZhR8TtzpuzSXtt1efXNs1m/73YdTqv/arWYgAnXhGf5v&#10;H7SCMfxdiTdALh4AAAD//wMAUEsBAi0AFAAGAAgAAAAhANvh9svuAAAAhQEAABMAAAAAAAAAAAAA&#10;AAAAAAAAAFtDb250ZW50X1R5cGVzXS54bWxQSwECLQAUAAYACAAAACEAWvQsW78AAAAVAQAACwAA&#10;AAAAAAAAAAAAAAAfAQAAX3JlbHMvLnJlbHNQSwECLQAUAAYACAAAACEA/JS/eMMAAADaAAAADwAA&#10;AAAAAAAAAAAAAAAHAgAAZHJzL2Rvd25yZXYueG1sUEsFBgAAAAADAAMAtwAAAPcCAAAAAA==&#10;" path="m38100,1365580r-38100,l,1582293r,216408l,3888359r38100,l38100,1582293r,-216713xem56375,1365580r-9131,l47244,1582293r,216408l47244,3673475r9131,l56375,1582293r,-216713xem56375,47244r-9131,l47244,56388r,230124l47244,1365504r9131,l56375,56388r,-9144xem56375,l38100,,,,,38100,,1365504r38100,l38100,38100r18275,l56375,xem4083685,47244r-4027297,l56388,56388r4027297,l4083685,47244xem4083685,l56388,r,38100l4083685,38100r,-38100xem4121861,1365580r-38100,l4083761,1582293r,216408l4083761,3673475r38100,l4121861,1582293r,-216713xem4121861,47244r-38100,l4083761,56388r,230124l4083761,1365504r38100,l4121861,56388r,-9144xem4140149,1365580r-9144,l4131005,1582293r,216408l4131005,3673475r9144,l4140149,1582293r,-216713xem4140149,r-9144,l4083761,r,38100l4131005,38100r,18288l4131005,286512r,1078992l4140149,1365504r,-1327404l4140149,xe" fillcolor="black" stroked="f">
                  <v:path arrowok="t"/>
                </v:shape>
                <v:shape id="Graphic 3" o:spid="_x0000_s1028" style="position:absolute;top:36734;width:41402;height:24454;visibility:visible;mso-wrap-style:square;v-text-anchor:top" coordsize="4140200,244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m6wQAAANoAAAAPAAAAZHJzL2Rvd25yZXYueG1sRI9BawIx&#10;FITvBf9DeEJvNauCyGoUEQR7ENEqXh+b5+5i8hKSVLf/3ghCj8PMfMPMl5014k4hto4VDAcFCOLK&#10;6ZZrBaefzdcUREzIGo1jUvBHEZaL3sccS+0efKD7MdUiQziWqKBJyZdSxqohi3HgPHH2ri5YTFmG&#10;WuqAjwy3Ro6KYiIttpwXGvS0bqi6HX+tAjsKh6nZTb6N316Mv8n9eb26KvXZ71YzEIm69B9+t7da&#10;wRheV/INkIsnAAAA//8DAFBLAQItABQABgAIAAAAIQDb4fbL7gAAAIUBAAATAAAAAAAAAAAAAAAA&#10;AAAAAABbQ29udGVudF9UeXBlc10ueG1sUEsBAi0AFAAGAAgAAAAhAFr0LFu/AAAAFQEAAAsAAAAA&#10;AAAAAAAAAAAAHwEAAF9yZWxzLy5yZWxzUEsBAi0AFAAGAAgAAAAhAJZxCbrBAAAA2gAAAA8AAAAA&#10;AAAAAAAAAAAABwIAAGRycy9kb3ducmV2LnhtbFBLBQYAAAAAAwADALcAAAD1AgAAAAA=&#10;" path="m38100,214896l,214896,,431292,,647700,,862584r38100,l38100,647700r,-216408l38100,214896xem38100,l,,,214884r38100,l38100,xem56375,2435682r-18275,l38100,2388438r,-230124l38100,862672,,862672,,2444826r38100,l56375,2444826r,-9144xem56375,862672r-9131,l47244,1079373r,216408l47244,2426538r9131,l56375,1079373r,-216701xem56375,214896r-9131,l47244,431292r,216408l47244,862584r9131,l56375,647700r,-216408l56375,214896xem56375,l47244,r,214884l56375,214884,56375,xem4083685,2435682r-4027297,l56388,2444826r4027297,l4083685,2435682xem4083685,2388438r-4027297,l56388,2426538r4027297,l4083685,2388438xem4121861,862672r-38100,l4083761,1079373r,216408l4083761,2426538r38100,l4121861,1079373r,-216701xem4121861,214896r-38100,l4083761,431292r,216408l4083761,862584r38100,l4121861,647700r,-216408l4121861,214896xem4121861,r-38100,l4083761,214884r38100,l4121861,xem4140149,862672r-9144,l4131005,1079373r,216408l4131005,2435682r-47244,l4083761,2444826r47244,l4140149,2444826r,-1365453l4140149,862672xem4140149,214896r-9144,l4131005,431292r,216408l4131005,862584r9144,l4140149,647700r,-216408l4140149,214896xem4140149,r-9144,l4131005,214884r9144,l4140149,xe" fillcolor="black" stroked="f">
                  <v:path arrowok="t"/>
                </v:shape>
                <w10:wrap anchorx="page" anchory="page"/>
              </v:group>
            </w:pict>
          </mc:Fallback>
        </mc:AlternateContent>
      </w:r>
      <w:r w:rsidRPr="0097415F">
        <w:t>BỘ</w:t>
      </w:r>
      <w:r w:rsidRPr="0097415F">
        <w:rPr>
          <w:spacing w:val="-4"/>
        </w:rPr>
        <w:t xml:space="preserve"> </w:t>
      </w:r>
      <w:r w:rsidRPr="0097415F">
        <w:t>GIÁO</w:t>
      </w:r>
      <w:r w:rsidRPr="0097415F">
        <w:rPr>
          <w:spacing w:val="-1"/>
        </w:rPr>
        <w:t xml:space="preserve"> </w:t>
      </w:r>
      <w:r w:rsidRPr="0097415F">
        <w:t>DỤC</w:t>
      </w:r>
      <w:r w:rsidRPr="0097415F">
        <w:rPr>
          <w:spacing w:val="-2"/>
        </w:rPr>
        <w:t xml:space="preserve"> </w:t>
      </w:r>
      <w:r w:rsidRPr="0097415F">
        <w:t>VÀ</w:t>
      </w:r>
      <w:r w:rsidRPr="0097415F">
        <w:rPr>
          <w:spacing w:val="-4"/>
        </w:rPr>
        <w:t xml:space="preserve"> </w:t>
      </w:r>
      <w:r w:rsidRPr="0097415F">
        <w:t>ĐÀO</w:t>
      </w:r>
      <w:r w:rsidRPr="0097415F">
        <w:rPr>
          <w:spacing w:val="-3"/>
        </w:rPr>
        <w:t xml:space="preserve"> </w:t>
      </w:r>
      <w:r w:rsidRPr="0097415F">
        <w:rPr>
          <w:spacing w:val="-5"/>
        </w:rPr>
        <w:t>TẠO</w:t>
      </w:r>
      <w:r w:rsidRPr="0097415F">
        <w:tab/>
        <w:t>BỘ</w:t>
      </w:r>
      <w:r w:rsidRPr="0097415F">
        <w:rPr>
          <w:spacing w:val="-6"/>
        </w:rPr>
        <w:t xml:space="preserve"> </w:t>
      </w:r>
      <w:r w:rsidRPr="0097415F">
        <w:t>QUỐC</w:t>
      </w:r>
      <w:r w:rsidRPr="0097415F">
        <w:rPr>
          <w:spacing w:val="-2"/>
        </w:rPr>
        <w:t xml:space="preserve"> PHÒNG</w:t>
      </w:r>
    </w:p>
    <w:p w14:paraId="781044DC" w14:textId="77777777" w:rsidR="00933DE0" w:rsidRPr="0097415F" w:rsidRDefault="00A35E36" w:rsidP="0097415F">
      <w:pPr>
        <w:pStyle w:val="Heading1"/>
        <w:spacing w:before="88" w:line="340" w:lineRule="exact"/>
      </w:pPr>
      <w:r w:rsidRPr="0097415F">
        <w:t>HỌC</w:t>
      </w:r>
      <w:r w:rsidRPr="0097415F">
        <w:rPr>
          <w:spacing w:val="-5"/>
        </w:rPr>
        <w:t xml:space="preserve"> </w:t>
      </w:r>
      <w:r w:rsidRPr="0097415F">
        <w:t>VIỆN</w:t>
      </w:r>
      <w:r w:rsidRPr="0097415F">
        <w:rPr>
          <w:spacing w:val="-6"/>
        </w:rPr>
        <w:t xml:space="preserve"> </w:t>
      </w:r>
      <w:r w:rsidRPr="0097415F">
        <w:t>QUÂN</w:t>
      </w:r>
      <w:r w:rsidRPr="0097415F">
        <w:rPr>
          <w:spacing w:val="-2"/>
        </w:rPr>
        <w:t xml:space="preserve"> </w:t>
      </w:r>
      <w:r w:rsidRPr="0097415F">
        <w:rPr>
          <w:spacing w:val="-10"/>
        </w:rPr>
        <w:t>Y</w:t>
      </w:r>
    </w:p>
    <w:p w14:paraId="232E9F77" w14:textId="77777777" w:rsidR="00933DE0" w:rsidRPr="0097415F" w:rsidRDefault="00933DE0" w:rsidP="0097415F">
      <w:pPr>
        <w:pStyle w:val="BodyText"/>
        <w:spacing w:line="340" w:lineRule="exact"/>
        <w:ind w:left="0"/>
        <w:rPr>
          <w:b/>
        </w:rPr>
      </w:pPr>
    </w:p>
    <w:p w14:paraId="4EA84F4D" w14:textId="77777777" w:rsidR="00933DE0" w:rsidRPr="0097415F" w:rsidRDefault="00933DE0" w:rsidP="0097415F">
      <w:pPr>
        <w:pStyle w:val="BodyText"/>
        <w:spacing w:line="340" w:lineRule="exact"/>
        <w:ind w:left="0"/>
        <w:rPr>
          <w:b/>
        </w:rPr>
      </w:pPr>
    </w:p>
    <w:p w14:paraId="29F72A38" w14:textId="77777777" w:rsidR="00933DE0" w:rsidRPr="0097415F" w:rsidRDefault="00933DE0" w:rsidP="0097415F">
      <w:pPr>
        <w:pStyle w:val="BodyText"/>
        <w:spacing w:line="340" w:lineRule="exact"/>
        <w:ind w:left="0"/>
        <w:rPr>
          <w:b/>
        </w:rPr>
      </w:pPr>
    </w:p>
    <w:p w14:paraId="5B1A27DE" w14:textId="579286B3" w:rsidR="00933DE0" w:rsidRPr="0097415F" w:rsidRDefault="006D525D" w:rsidP="0097415F">
      <w:pPr>
        <w:spacing w:line="340" w:lineRule="exact"/>
        <w:jc w:val="center"/>
        <w:rPr>
          <w:b/>
          <w:lang w:val="en-US"/>
        </w:rPr>
      </w:pPr>
      <w:r w:rsidRPr="0097415F">
        <w:rPr>
          <w:b/>
          <w:lang w:val="en-US"/>
        </w:rPr>
        <w:t>ĐẶNG THÁI TRÀ</w:t>
      </w:r>
    </w:p>
    <w:p w14:paraId="1578522F" w14:textId="77777777" w:rsidR="00933DE0" w:rsidRPr="0097415F" w:rsidRDefault="00933DE0" w:rsidP="0097415F">
      <w:pPr>
        <w:pStyle w:val="BodyText"/>
        <w:spacing w:line="340" w:lineRule="exact"/>
        <w:ind w:left="0"/>
        <w:rPr>
          <w:b/>
        </w:rPr>
      </w:pPr>
    </w:p>
    <w:p w14:paraId="43F58315" w14:textId="77777777" w:rsidR="00933DE0" w:rsidRPr="0097415F" w:rsidRDefault="00933DE0" w:rsidP="0097415F">
      <w:pPr>
        <w:pStyle w:val="BodyText"/>
        <w:spacing w:line="340" w:lineRule="exact"/>
        <w:ind w:left="0"/>
        <w:rPr>
          <w:b/>
        </w:rPr>
      </w:pPr>
    </w:p>
    <w:p w14:paraId="3CB28456" w14:textId="77777777" w:rsidR="00933DE0" w:rsidRPr="0097415F" w:rsidRDefault="00933DE0" w:rsidP="0097415F">
      <w:pPr>
        <w:pStyle w:val="BodyText"/>
        <w:spacing w:before="72" w:line="340" w:lineRule="exact"/>
        <w:ind w:left="0"/>
        <w:rPr>
          <w:b/>
        </w:rPr>
      </w:pPr>
    </w:p>
    <w:p w14:paraId="278BAA90" w14:textId="2BC4473E" w:rsidR="00933DE0" w:rsidRPr="0097415F" w:rsidRDefault="00A35E36" w:rsidP="0097415F">
      <w:pPr>
        <w:pStyle w:val="Title"/>
        <w:spacing w:line="340" w:lineRule="exact"/>
        <w:rPr>
          <w:sz w:val="22"/>
          <w:szCs w:val="22"/>
          <w:lang w:val="en-US"/>
        </w:rPr>
      </w:pPr>
      <w:r w:rsidRPr="0097415F">
        <w:rPr>
          <w:sz w:val="22"/>
          <w:szCs w:val="22"/>
        </w:rPr>
        <w:t xml:space="preserve">NGHIÊN CỨU </w:t>
      </w:r>
      <w:r w:rsidR="006D525D" w:rsidRPr="0097415F">
        <w:rPr>
          <w:sz w:val="22"/>
          <w:szCs w:val="22"/>
          <w:lang w:val="en-US"/>
        </w:rPr>
        <w:t xml:space="preserve">ĐA HÌNH GEN </w:t>
      </w:r>
      <w:r w:rsidR="006D525D" w:rsidRPr="0097415F">
        <w:rPr>
          <w:i/>
          <w:iCs/>
          <w:sz w:val="22"/>
          <w:szCs w:val="22"/>
          <w:lang w:val="en-US"/>
        </w:rPr>
        <w:t>TLR4</w:t>
      </w:r>
      <w:r w:rsidR="006D525D" w:rsidRPr="0097415F">
        <w:rPr>
          <w:sz w:val="22"/>
          <w:szCs w:val="22"/>
          <w:lang w:val="en-US"/>
        </w:rPr>
        <w:t xml:space="preserve">, </w:t>
      </w:r>
      <w:r w:rsidR="006D525D" w:rsidRPr="0097415F">
        <w:rPr>
          <w:i/>
          <w:iCs/>
          <w:sz w:val="22"/>
          <w:szCs w:val="22"/>
          <w:lang w:val="en-US"/>
        </w:rPr>
        <w:t>MYD88</w:t>
      </w:r>
      <w:r w:rsidR="006D525D" w:rsidRPr="0097415F">
        <w:rPr>
          <w:sz w:val="22"/>
          <w:szCs w:val="22"/>
          <w:lang w:val="en-US"/>
        </w:rPr>
        <w:t>, ĐẶC ĐIỂM MÔ BỆNH HỌC VÀ HÓA MÔ MIỄN DỊCH Ở BỆNH NHÂN UNG THƯ BIỂU MÔ TUYẾN ĐẠI TRỰC TRÀNG</w:t>
      </w:r>
    </w:p>
    <w:p w14:paraId="11FC1AE1" w14:textId="77777777" w:rsidR="00933DE0" w:rsidRPr="0097415F" w:rsidRDefault="00933DE0" w:rsidP="0097415F">
      <w:pPr>
        <w:pStyle w:val="BodyText"/>
        <w:spacing w:before="244" w:line="340" w:lineRule="exact"/>
        <w:ind w:left="0"/>
        <w:rPr>
          <w:b/>
          <w:lang w:val="en-US"/>
        </w:rPr>
      </w:pPr>
    </w:p>
    <w:p w14:paraId="1AB732F2" w14:textId="77777777" w:rsidR="006D525D" w:rsidRPr="0097415F" w:rsidRDefault="00A35E36" w:rsidP="0097415F">
      <w:pPr>
        <w:pStyle w:val="BodyText"/>
        <w:spacing w:line="340" w:lineRule="exact"/>
        <w:ind w:left="2433" w:right="1686" w:hanging="524"/>
        <w:jc w:val="center"/>
        <w:rPr>
          <w:lang w:val="en-US"/>
        </w:rPr>
      </w:pPr>
      <w:r w:rsidRPr="0097415F">
        <w:t>Ngành</w:t>
      </w:r>
      <w:r w:rsidRPr="0097415F">
        <w:rPr>
          <w:spacing w:val="-4"/>
        </w:rPr>
        <w:t xml:space="preserve"> </w:t>
      </w:r>
      <w:r w:rsidRPr="0097415F">
        <w:t>:</w:t>
      </w:r>
      <w:r w:rsidRPr="0097415F">
        <w:rPr>
          <w:spacing w:val="40"/>
        </w:rPr>
        <w:t xml:space="preserve"> </w:t>
      </w:r>
      <w:r w:rsidR="006D525D" w:rsidRPr="0097415F">
        <w:rPr>
          <w:lang w:val="en-US"/>
        </w:rPr>
        <w:t>Khoa học Y sinh</w:t>
      </w:r>
    </w:p>
    <w:p w14:paraId="0F9FD75F" w14:textId="028C4878" w:rsidR="00933DE0" w:rsidRPr="0097415F" w:rsidRDefault="00A35E36" w:rsidP="0097415F">
      <w:pPr>
        <w:pStyle w:val="BodyText"/>
        <w:spacing w:line="340" w:lineRule="exact"/>
        <w:ind w:left="2433" w:right="1686" w:hanging="524"/>
        <w:jc w:val="center"/>
        <w:rPr>
          <w:lang w:val="en-US"/>
        </w:rPr>
      </w:pPr>
      <w:r w:rsidRPr="0097415F">
        <w:t>Mã số :</w:t>
      </w:r>
      <w:r w:rsidRPr="0097415F">
        <w:rPr>
          <w:spacing w:val="40"/>
        </w:rPr>
        <w:t xml:space="preserve"> </w:t>
      </w:r>
      <w:r w:rsidRPr="0097415F">
        <w:t>972</w:t>
      </w:r>
      <w:r w:rsidR="006D525D" w:rsidRPr="0097415F">
        <w:rPr>
          <w:lang w:val="en-US"/>
        </w:rPr>
        <w:t xml:space="preserve"> </w:t>
      </w:r>
      <w:r w:rsidRPr="0097415F">
        <w:t>01</w:t>
      </w:r>
      <w:r w:rsidR="006D525D" w:rsidRPr="0097415F">
        <w:rPr>
          <w:lang w:val="en-US"/>
        </w:rPr>
        <w:t xml:space="preserve"> 01</w:t>
      </w:r>
    </w:p>
    <w:p w14:paraId="021622BE" w14:textId="77777777" w:rsidR="00933DE0" w:rsidRPr="0097415F" w:rsidRDefault="00933DE0" w:rsidP="0097415F">
      <w:pPr>
        <w:pStyle w:val="BodyText"/>
        <w:spacing w:line="340" w:lineRule="exact"/>
        <w:ind w:left="0"/>
      </w:pPr>
    </w:p>
    <w:p w14:paraId="193781D3" w14:textId="77777777" w:rsidR="00933DE0" w:rsidRPr="0097415F" w:rsidRDefault="00933DE0" w:rsidP="0097415F">
      <w:pPr>
        <w:pStyle w:val="BodyText"/>
        <w:spacing w:before="9" w:line="340" w:lineRule="exact"/>
        <w:ind w:left="0"/>
        <w:rPr>
          <w:lang w:val="en-US"/>
        </w:rPr>
      </w:pPr>
    </w:p>
    <w:p w14:paraId="06511F6A" w14:textId="77777777" w:rsidR="00475349" w:rsidRPr="0097415F" w:rsidRDefault="00475349" w:rsidP="0097415F">
      <w:pPr>
        <w:pStyle w:val="BodyText"/>
        <w:spacing w:before="9" w:line="340" w:lineRule="exact"/>
        <w:ind w:left="0"/>
        <w:rPr>
          <w:lang w:val="en-US"/>
        </w:rPr>
      </w:pPr>
    </w:p>
    <w:p w14:paraId="017C3A85" w14:textId="77777777" w:rsidR="00933DE0" w:rsidRPr="0097415F" w:rsidRDefault="00A35E36" w:rsidP="0097415F">
      <w:pPr>
        <w:pStyle w:val="BodyText"/>
        <w:spacing w:before="1" w:line="340" w:lineRule="exact"/>
        <w:ind w:left="1427"/>
      </w:pPr>
      <w:r w:rsidRPr="0097415F">
        <w:t>TÓM</w:t>
      </w:r>
      <w:r w:rsidRPr="0097415F">
        <w:rPr>
          <w:spacing w:val="-4"/>
        </w:rPr>
        <w:t xml:space="preserve"> </w:t>
      </w:r>
      <w:r w:rsidRPr="0097415F">
        <w:t>TẮT LUẬN</w:t>
      </w:r>
      <w:r w:rsidRPr="0097415F">
        <w:rPr>
          <w:spacing w:val="-3"/>
        </w:rPr>
        <w:t xml:space="preserve"> </w:t>
      </w:r>
      <w:r w:rsidRPr="0097415F">
        <w:t>ÁN</w:t>
      </w:r>
      <w:r w:rsidRPr="0097415F">
        <w:rPr>
          <w:spacing w:val="-3"/>
        </w:rPr>
        <w:t xml:space="preserve"> </w:t>
      </w:r>
      <w:r w:rsidRPr="0097415F">
        <w:t>TIẾN</w:t>
      </w:r>
      <w:r w:rsidRPr="0097415F">
        <w:rPr>
          <w:spacing w:val="-3"/>
        </w:rPr>
        <w:t xml:space="preserve"> </w:t>
      </w:r>
      <w:r w:rsidRPr="0097415F">
        <w:t>SĨ</w:t>
      </w:r>
      <w:r w:rsidRPr="0097415F">
        <w:rPr>
          <w:spacing w:val="-6"/>
        </w:rPr>
        <w:t xml:space="preserve"> </w:t>
      </w:r>
      <w:r w:rsidRPr="0097415F">
        <w:t>Y</w:t>
      </w:r>
      <w:r w:rsidRPr="0097415F">
        <w:rPr>
          <w:spacing w:val="-2"/>
        </w:rPr>
        <w:t xml:space="preserve"> </w:t>
      </w:r>
      <w:r w:rsidRPr="0097415F">
        <w:rPr>
          <w:spacing w:val="-5"/>
        </w:rPr>
        <w:t>HỌC</w:t>
      </w:r>
    </w:p>
    <w:p w14:paraId="15DDC301" w14:textId="77777777" w:rsidR="00933DE0" w:rsidRPr="0097415F" w:rsidRDefault="00933DE0" w:rsidP="0097415F">
      <w:pPr>
        <w:pStyle w:val="BodyText"/>
        <w:spacing w:line="340" w:lineRule="exact"/>
        <w:ind w:left="0"/>
      </w:pPr>
    </w:p>
    <w:p w14:paraId="778ECA2A" w14:textId="77777777" w:rsidR="00933DE0" w:rsidRPr="0097415F" w:rsidRDefault="00933DE0" w:rsidP="0097415F">
      <w:pPr>
        <w:pStyle w:val="BodyText"/>
        <w:spacing w:line="340" w:lineRule="exact"/>
        <w:ind w:left="0"/>
      </w:pPr>
    </w:p>
    <w:p w14:paraId="3BEE9991" w14:textId="77777777" w:rsidR="00933DE0" w:rsidRPr="0097415F" w:rsidRDefault="00933DE0" w:rsidP="0097415F">
      <w:pPr>
        <w:pStyle w:val="BodyText"/>
        <w:spacing w:line="340" w:lineRule="exact"/>
        <w:ind w:left="0"/>
      </w:pPr>
    </w:p>
    <w:p w14:paraId="4B862BEA" w14:textId="77777777" w:rsidR="00933DE0" w:rsidRPr="0097415F" w:rsidRDefault="00933DE0" w:rsidP="0097415F">
      <w:pPr>
        <w:pStyle w:val="BodyText"/>
        <w:spacing w:before="95" w:line="340" w:lineRule="exact"/>
        <w:ind w:left="0"/>
      </w:pPr>
    </w:p>
    <w:p w14:paraId="4B594C46" w14:textId="77777777" w:rsidR="006D525D" w:rsidRPr="0097415F" w:rsidRDefault="006D525D" w:rsidP="0097415F">
      <w:pPr>
        <w:pStyle w:val="BodyText"/>
        <w:spacing w:line="340" w:lineRule="exact"/>
        <w:ind w:left="1"/>
        <w:jc w:val="center"/>
        <w:rPr>
          <w:lang w:val="en-US"/>
        </w:rPr>
      </w:pPr>
    </w:p>
    <w:p w14:paraId="754F7A7C" w14:textId="3FD68477" w:rsidR="00933DE0" w:rsidRPr="0097415F" w:rsidRDefault="00A35E36" w:rsidP="0097415F">
      <w:pPr>
        <w:pStyle w:val="BodyText"/>
        <w:spacing w:line="340" w:lineRule="exact"/>
        <w:ind w:left="1"/>
        <w:jc w:val="center"/>
      </w:pPr>
      <w:r w:rsidRPr="0097415F">
        <w:t>HÀ</w:t>
      </w:r>
      <w:r w:rsidRPr="0097415F">
        <w:rPr>
          <w:spacing w:val="-4"/>
        </w:rPr>
        <w:t xml:space="preserve"> </w:t>
      </w:r>
      <w:r w:rsidRPr="0097415F">
        <w:t>NỘI</w:t>
      </w:r>
      <w:r w:rsidR="00475349" w:rsidRPr="0097415F">
        <w:rPr>
          <w:lang w:val="en-US"/>
        </w:rPr>
        <w:t>-</w:t>
      </w:r>
      <w:r w:rsidRPr="0097415F">
        <w:rPr>
          <w:spacing w:val="-2"/>
        </w:rPr>
        <w:t xml:space="preserve"> </w:t>
      </w:r>
      <w:r w:rsidRPr="0097415F">
        <w:t>NĂM</w:t>
      </w:r>
      <w:r w:rsidRPr="0097415F">
        <w:rPr>
          <w:spacing w:val="-2"/>
        </w:rPr>
        <w:t xml:space="preserve"> </w:t>
      </w:r>
      <w:r w:rsidRPr="0097415F">
        <w:rPr>
          <w:spacing w:val="-4"/>
        </w:rPr>
        <w:t>2025</w:t>
      </w:r>
    </w:p>
    <w:p w14:paraId="051AD605" w14:textId="77777777" w:rsidR="00933DE0" w:rsidRPr="0097415F" w:rsidRDefault="00933DE0" w:rsidP="0097415F">
      <w:pPr>
        <w:pStyle w:val="BodyText"/>
        <w:spacing w:line="340" w:lineRule="exact"/>
        <w:rPr>
          <w:lang w:val="en-US"/>
        </w:rPr>
        <w:sectPr w:rsidR="00933DE0" w:rsidRPr="0097415F">
          <w:type w:val="continuous"/>
          <w:pgSz w:w="8400" w:h="11910"/>
          <w:pgMar w:top="1120" w:right="992" w:bottom="280" w:left="992" w:header="720" w:footer="720" w:gutter="0"/>
          <w:cols w:space="720"/>
        </w:sectPr>
      </w:pPr>
    </w:p>
    <w:p w14:paraId="6F07FCC2" w14:textId="2DBC63E1" w:rsidR="00475349" w:rsidRPr="0097415F" w:rsidRDefault="00475349" w:rsidP="0097415F">
      <w:pPr>
        <w:pStyle w:val="BodyText"/>
        <w:spacing w:before="72" w:line="340" w:lineRule="exact"/>
        <w:ind w:left="213"/>
        <w:jc w:val="both"/>
      </w:pPr>
      <w:r w:rsidRPr="0097415F">
        <w:lastRenderedPageBreak/>
        <w:t>CÔNG</w:t>
      </w:r>
      <w:r w:rsidRPr="0097415F">
        <w:rPr>
          <w:spacing w:val="-4"/>
        </w:rPr>
        <w:t xml:space="preserve"> </w:t>
      </w:r>
      <w:r w:rsidRPr="0097415F">
        <w:t>TRÌNH</w:t>
      </w:r>
      <w:r w:rsidRPr="0097415F">
        <w:rPr>
          <w:spacing w:val="-3"/>
        </w:rPr>
        <w:t xml:space="preserve"> </w:t>
      </w:r>
      <w:r w:rsidRPr="0097415F">
        <w:t>ĐƯỢC</w:t>
      </w:r>
      <w:r w:rsidRPr="0097415F">
        <w:rPr>
          <w:spacing w:val="-5"/>
        </w:rPr>
        <w:t xml:space="preserve"> </w:t>
      </w:r>
      <w:r w:rsidRPr="0097415F">
        <w:t>HOÀN</w:t>
      </w:r>
      <w:r w:rsidRPr="0097415F">
        <w:rPr>
          <w:spacing w:val="-3"/>
        </w:rPr>
        <w:t xml:space="preserve"> </w:t>
      </w:r>
      <w:r w:rsidRPr="0097415F">
        <w:t>THÀNH</w:t>
      </w:r>
      <w:r w:rsidRPr="0097415F">
        <w:rPr>
          <w:spacing w:val="-5"/>
        </w:rPr>
        <w:t xml:space="preserve"> </w:t>
      </w:r>
      <w:r w:rsidRPr="0097415F">
        <w:t>TẠI</w:t>
      </w:r>
      <w:r w:rsidRPr="0097415F">
        <w:rPr>
          <w:spacing w:val="-8"/>
        </w:rPr>
        <w:t xml:space="preserve"> </w:t>
      </w:r>
      <w:r w:rsidRPr="0097415F">
        <w:t>HỌC</w:t>
      </w:r>
      <w:r w:rsidRPr="0097415F">
        <w:rPr>
          <w:spacing w:val="-3"/>
        </w:rPr>
        <w:t xml:space="preserve"> </w:t>
      </w:r>
      <w:r w:rsidRPr="0097415F">
        <w:t>VIỆN</w:t>
      </w:r>
      <w:r w:rsidRPr="0097415F">
        <w:rPr>
          <w:spacing w:val="-3"/>
        </w:rPr>
        <w:t xml:space="preserve"> </w:t>
      </w:r>
      <w:r w:rsidRPr="0097415F">
        <w:t>QUÂN</w:t>
      </w:r>
      <w:r w:rsidRPr="0097415F">
        <w:rPr>
          <w:spacing w:val="-5"/>
        </w:rPr>
        <w:t xml:space="preserve"> </w:t>
      </w:r>
      <w:r w:rsidRPr="0097415F">
        <w:rPr>
          <w:spacing w:val="-10"/>
        </w:rPr>
        <w:t>Y</w:t>
      </w:r>
    </w:p>
    <w:p w14:paraId="20789A2F" w14:textId="77777777" w:rsidR="00475349" w:rsidRPr="0097415F" w:rsidRDefault="00475349" w:rsidP="0097415F">
      <w:pPr>
        <w:pStyle w:val="BodyText"/>
        <w:spacing w:before="176" w:line="340" w:lineRule="exact"/>
        <w:ind w:left="0"/>
        <w:jc w:val="both"/>
      </w:pPr>
    </w:p>
    <w:p w14:paraId="4DBFD2B7" w14:textId="77777777" w:rsidR="00475349" w:rsidRPr="0097415F" w:rsidRDefault="00475349" w:rsidP="0097415F">
      <w:pPr>
        <w:pStyle w:val="BodyText"/>
        <w:spacing w:line="340" w:lineRule="exact"/>
        <w:ind w:left="501"/>
      </w:pPr>
      <w:r w:rsidRPr="0097415F">
        <w:t>Người</w:t>
      </w:r>
      <w:r w:rsidRPr="0097415F">
        <w:rPr>
          <w:spacing w:val="-4"/>
        </w:rPr>
        <w:t xml:space="preserve"> </w:t>
      </w:r>
      <w:r w:rsidRPr="0097415F">
        <w:t>hướng</w:t>
      </w:r>
      <w:r w:rsidRPr="0097415F">
        <w:rPr>
          <w:spacing w:val="-5"/>
        </w:rPr>
        <w:t xml:space="preserve"> </w:t>
      </w:r>
      <w:r w:rsidRPr="0097415F">
        <w:t>dẫn</w:t>
      </w:r>
      <w:r w:rsidRPr="0097415F">
        <w:rPr>
          <w:spacing w:val="-3"/>
        </w:rPr>
        <w:t xml:space="preserve"> </w:t>
      </w:r>
      <w:r w:rsidRPr="0097415F">
        <w:t>khoa</w:t>
      </w:r>
      <w:r w:rsidRPr="0097415F">
        <w:rPr>
          <w:spacing w:val="-2"/>
        </w:rPr>
        <w:t xml:space="preserve"> </w:t>
      </w:r>
      <w:r w:rsidRPr="0097415F">
        <w:rPr>
          <w:spacing w:val="-4"/>
        </w:rPr>
        <w:t>học:</w:t>
      </w:r>
    </w:p>
    <w:p w14:paraId="5303A7EC" w14:textId="77777777" w:rsidR="00475349" w:rsidRPr="0097415F" w:rsidRDefault="00475349" w:rsidP="0097415F">
      <w:pPr>
        <w:pStyle w:val="ListParagraph"/>
        <w:numPr>
          <w:ilvl w:val="1"/>
          <w:numId w:val="1"/>
        </w:numPr>
        <w:tabs>
          <w:tab w:val="left" w:pos="1273"/>
        </w:tabs>
        <w:spacing w:before="85" w:line="340" w:lineRule="exact"/>
        <w:ind w:left="1273" w:hanging="424"/>
      </w:pPr>
      <w:r w:rsidRPr="0097415F">
        <w:t>PGS</w:t>
      </w:r>
      <w:r w:rsidRPr="0097415F">
        <w:rPr>
          <w:lang w:val="en-US"/>
        </w:rPr>
        <w:t>,</w:t>
      </w:r>
      <w:r w:rsidRPr="0097415F">
        <w:t>TS</w:t>
      </w:r>
      <w:r w:rsidRPr="0097415F">
        <w:rPr>
          <w:spacing w:val="-4"/>
        </w:rPr>
        <w:t xml:space="preserve"> </w:t>
      </w:r>
      <w:r w:rsidRPr="0097415F">
        <w:rPr>
          <w:lang w:val="en-US"/>
        </w:rPr>
        <w:t>Trần Ngọc Dũng</w:t>
      </w:r>
    </w:p>
    <w:p w14:paraId="4E4DE2B9" w14:textId="77777777" w:rsidR="00475349" w:rsidRPr="0097415F" w:rsidRDefault="00475349" w:rsidP="0097415F">
      <w:pPr>
        <w:pStyle w:val="ListParagraph"/>
        <w:numPr>
          <w:ilvl w:val="1"/>
          <w:numId w:val="1"/>
        </w:numPr>
        <w:tabs>
          <w:tab w:val="left" w:pos="1273"/>
        </w:tabs>
        <w:spacing w:line="340" w:lineRule="exact"/>
        <w:ind w:left="1273" w:hanging="424"/>
      </w:pPr>
      <w:r w:rsidRPr="0097415F">
        <w:rPr>
          <w:lang w:val="en-US"/>
        </w:rPr>
        <w:t>PGS, TS Đặng Thành Chung</w:t>
      </w:r>
    </w:p>
    <w:p w14:paraId="1CFFB2D1" w14:textId="77777777" w:rsidR="00475349" w:rsidRPr="0097415F" w:rsidRDefault="00475349" w:rsidP="0097415F">
      <w:pPr>
        <w:pStyle w:val="BodyText"/>
        <w:spacing w:line="340" w:lineRule="exact"/>
        <w:ind w:left="0"/>
      </w:pPr>
    </w:p>
    <w:p w14:paraId="187BCD13" w14:textId="77777777" w:rsidR="00475349" w:rsidRPr="0097415F" w:rsidRDefault="00475349" w:rsidP="0097415F">
      <w:pPr>
        <w:pStyle w:val="BodyText"/>
        <w:spacing w:line="340" w:lineRule="exact"/>
        <w:ind w:left="0"/>
      </w:pPr>
    </w:p>
    <w:p w14:paraId="607720E0" w14:textId="77777777" w:rsidR="00475349" w:rsidRPr="0097415F" w:rsidRDefault="00475349" w:rsidP="0097415F">
      <w:pPr>
        <w:pStyle w:val="BodyText"/>
        <w:spacing w:line="340" w:lineRule="exact"/>
        <w:ind w:left="0"/>
      </w:pPr>
    </w:p>
    <w:p w14:paraId="55351C72" w14:textId="77777777" w:rsidR="00475349" w:rsidRPr="0097415F" w:rsidRDefault="00475349" w:rsidP="0097415F">
      <w:pPr>
        <w:pStyle w:val="BodyText"/>
        <w:spacing w:before="97" w:line="340" w:lineRule="exact"/>
        <w:ind w:left="0"/>
      </w:pPr>
    </w:p>
    <w:p w14:paraId="719130E8" w14:textId="77777777" w:rsidR="00475349" w:rsidRPr="0097415F" w:rsidRDefault="00475349" w:rsidP="0097415F">
      <w:pPr>
        <w:pStyle w:val="BodyText"/>
        <w:spacing w:line="340" w:lineRule="exact"/>
        <w:ind w:left="861" w:right="1975"/>
        <w:rPr>
          <w:lang w:val="en-US"/>
        </w:rPr>
      </w:pPr>
      <w:r w:rsidRPr="0097415F">
        <w:t>Phản</w:t>
      </w:r>
      <w:r w:rsidRPr="0097415F">
        <w:rPr>
          <w:spacing w:val="-4"/>
        </w:rPr>
        <w:t xml:space="preserve"> </w:t>
      </w:r>
      <w:r w:rsidRPr="0097415F">
        <w:t>biện</w:t>
      </w:r>
      <w:r w:rsidRPr="0097415F">
        <w:rPr>
          <w:spacing w:val="-4"/>
        </w:rPr>
        <w:t xml:space="preserve"> </w:t>
      </w:r>
      <w:r w:rsidRPr="0097415F">
        <w:t>1:</w:t>
      </w:r>
      <w:r w:rsidRPr="0097415F">
        <w:rPr>
          <w:spacing w:val="-3"/>
        </w:rPr>
        <w:t xml:space="preserve"> </w:t>
      </w:r>
    </w:p>
    <w:p w14:paraId="6A0E18E8" w14:textId="77777777" w:rsidR="00475349" w:rsidRPr="0097415F" w:rsidRDefault="00475349" w:rsidP="0097415F">
      <w:pPr>
        <w:pStyle w:val="BodyText"/>
        <w:spacing w:line="340" w:lineRule="exact"/>
        <w:ind w:left="861" w:right="1975"/>
        <w:rPr>
          <w:lang w:val="en-US"/>
        </w:rPr>
      </w:pPr>
      <w:r w:rsidRPr="0097415F">
        <w:t>Phản biện 2:</w:t>
      </w:r>
    </w:p>
    <w:p w14:paraId="39DE7A63" w14:textId="77777777" w:rsidR="00475349" w:rsidRPr="0097415F" w:rsidRDefault="00475349" w:rsidP="0097415F">
      <w:pPr>
        <w:pStyle w:val="BodyText"/>
        <w:spacing w:line="340" w:lineRule="exact"/>
        <w:ind w:left="861" w:right="1975"/>
      </w:pPr>
      <w:r w:rsidRPr="0097415F">
        <w:t xml:space="preserve">Phản biện 3: </w:t>
      </w:r>
    </w:p>
    <w:p w14:paraId="2709F657" w14:textId="77777777" w:rsidR="00475349" w:rsidRPr="0097415F" w:rsidRDefault="00475349" w:rsidP="0097415F">
      <w:pPr>
        <w:pStyle w:val="BodyText"/>
        <w:spacing w:line="340" w:lineRule="exact"/>
        <w:ind w:left="0"/>
      </w:pPr>
    </w:p>
    <w:p w14:paraId="443C414B" w14:textId="77777777" w:rsidR="00475349" w:rsidRPr="0097415F" w:rsidRDefault="00475349" w:rsidP="0097415F">
      <w:pPr>
        <w:pStyle w:val="BodyText"/>
        <w:spacing w:line="340" w:lineRule="exact"/>
        <w:ind w:left="0"/>
      </w:pPr>
    </w:p>
    <w:p w14:paraId="56A1C458" w14:textId="77777777" w:rsidR="00475349" w:rsidRPr="0097415F" w:rsidRDefault="00475349" w:rsidP="0097415F">
      <w:pPr>
        <w:pStyle w:val="BodyText"/>
        <w:spacing w:line="340" w:lineRule="exact"/>
        <w:ind w:left="0"/>
      </w:pPr>
    </w:p>
    <w:p w14:paraId="16F6459A" w14:textId="77777777" w:rsidR="00475349" w:rsidRPr="0097415F" w:rsidRDefault="00475349" w:rsidP="0097415F">
      <w:pPr>
        <w:pStyle w:val="BodyText"/>
        <w:spacing w:before="11" w:line="340" w:lineRule="exact"/>
        <w:ind w:left="0"/>
      </w:pPr>
    </w:p>
    <w:p w14:paraId="00D8F26D" w14:textId="77777777" w:rsidR="00475349" w:rsidRPr="0097415F" w:rsidRDefault="00475349" w:rsidP="0097415F">
      <w:pPr>
        <w:pStyle w:val="BodyText"/>
        <w:spacing w:line="340" w:lineRule="exact"/>
        <w:ind w:left="899" w:hanging="416"/>
        <w:rPr>
          <w:lang w:val="en-US"/>
        </w:rPr>
      </w:pPr>
      <w:r w:rsidRPr="0097415F">
        <w:t>Luận</w:t>
      </w:r>
      <w:r w:rsidRPr="0097415F">
        <w:rPr>
          <w:spacing w:val="-1"/>
        </w:rPr>
        <w:t xml:space="preserve"> </w:t>
      </w:r>
      <w:r w:rsidRPr="0097415F">
        <w:t>án</w:t>
      </w:r>
      <w:r w:rsidRPr="0097415F">
        <w:rPr>
          <w:spacing w:val="-3"/>
        </w:rPr>
        <w:t xml:space="preserve"> </w:t>
      </w:r>
      <w:r w:rsidRPr="0097415F">
        <w:t>sẽ</w:t>
      </w:r>
      <w:r w:rsidRPr="0097415F">
        <w:rPr>
          <w:spacing w:val="-1"/>
        </w:rPr>
        <w:t xml:space="preserve"> </w:t>
      </w:r>
      <w:r w:rsidRPr="0097415F">
        <w:t>được</w:t>
      </w:r>
      <w:r w:rsidRPr="0097415F">
        <w:rPr>
          <w:spacing w:val="-3"/>
        </w:rPr>
        <w:t xml:space="preserve"> </w:t>
      </w:r>
      <w:r w:rsidRPr="0097415F">
        <w:t>bảo</w:t>
      </w:r>
      <w:r w:rsidRPr="0097415F">
        <w:rPr>
          <w:spacing w:val="-1"/>
        </w:rPr>
        <w:t xml:space="preserve"> </w:t>
      </w:r>
      <w:r w:rsidRPr="0097415F">
        <w:t>vệ</w:t>
      </w:r>
      <w:r w:rsidRPr="0097415F">
        <w:rPr>
          <w:spacing w:val="-1"/>
        </w:rPr>
        <w:t xml:space="preserve"> </w:t>
      </w:r>
      <w:r w:rsidRPr="0097415F">
        <w:t>trước</w:t>
      </w:r>
      <w:r w:rsidRPr="0097415F">
        <w:rPr>
          <w:spacing w:val="-1"/>
        </w:rPr>
        <w:t xml:space="preserve"> </w:t>
      </w:r>
      <w:r w:rsidRPr="0097415F">
        <w:t>Hội</w:t>
      </w:r>
      <w:r w:rsidRPr="0097415F">
        <w:rPr>
          <w:spacing w:val="-3"/>
        </w:rPr>
        <w:t xml:space="preserve"> </w:t>
      </w:r>
      <w:r w:rsidRPr="0097415F">
        <w:t>đồng</w:t>
      </w:r>
      <w:r w:rsidRPr="0097415F">
        <w:rPr>
          <w:spacing w:val="-4"/>
        </w:rPr>
        <w:t xml:space="preserve"> </w:t>
      </w:r>
      <w:r w:rsidRPr="0097415F">
        <w:t>chấm</w:t>
      </w:r>
      <w:r w:rsidRPr="0097415F">
        <w:rPr>
          <w:spacing w:val="-5"/>
        </w:rPr>
        <w:t xml:space="preserve"> </w:t>
      </w:r>
      <w:r w:rsidRPr="0097415F">
        <w:t>luận</w:t>
      </w:r>
      <w:r w:rsidRPr="0097415F">
        <w:rPr>
          <w:spacing w:val="-1"/>
        </w:rPr>
        <w:t xml:space="preserve"> </w:t>
      </w:r>
      <w:r w:rsidRPr="0097415F">
        <w:t>án</w:t>
      </w:r>
      <w:r w:rsidRPr="0097415F">
        <w:rPr>
          <w:spacing w:val="-4"/>
        </w:rPr>
        <w:t xml:space="preserve"> </w:t>
      </w:r>
      <w:r w:rsidRPr="0097415F">
        <w:t>cấp</w:t>
      </w:r>
      <w:r w:rsidRPr="0097415F">
        <w:rPr>
          <w:spacing w:val="-1"/>
        </w:rPr>
        <w:t xml:space="preserve"> </w:t>
      </w:r>
      <w:r w:rsidRPr="0097415F">
        <w:t>trường vào hồi: ….</w:t>
      </w:r>
      <w:r w:rsidRPr="0097415F">
        <w:rPr>
          <w:spacing w:val="40"/>
        </w:rPr>
        <w:t xml:space="preserve"> </w:t>
      </w:r>
      <w:r w:rsidRPr="0097415F">
        <w:t>giờ ….</w:t>
      </w:r>
      <w:r w:rsidRPr="0097415F">
        <w:rPr>
          <w:spacing w:val="80"/>
        </w:rPr>
        <w:t xml:space="preserve"> </w:t>
      </w:r>
      <w:r w:rsidRPr="0097415F">
        <w:t>ngày ….. tháng ….. năm 202</w:t>
      </w:r>
    </w:p>
    <w:p w14:paraId="1DD8EC08" w14:textId="77777777" w:rsidR="00475349" w:rsidRPr="0097415F" w:rsidRDefault="00475349" w:rsidP="0097415F">
      <w:pPr>
        <w:pStyle w:val="BodyText"/>
        <w:spacing w:line="340" w:lineRule="exact"/>
        <w:ind w:left="0"/>
      </w:pPr>
    </w:p>
    <w:p w14:paraId="25E3BDBC" w14:textId="77777777" w:rsidR="00475349" w:rsidRPr="0097415F" w:rsidRDefault="00475349" w:rsidP="0097415F">
      <w:pPr>
        <w:pStyle w:val="BodyText"/>
        <w:spacing w:before="174" w:line="340" w:lineRule="exact"/>
        <w:ind w:left="0"/>
      </w:pPr>
    </w:p>
    <w:p w14:paraId="2CF29793" w14:textId="77777777" w:rsidR="00475349" w:rsidRPr="0097415F" w:rsidRDefault="00475349" w:rsidP="0097415F">
      <w:pPr>
        <w:pStyle w:val="BodyText"/>
        <w:spacing w:before="1" w:line="340" w:lineRule="exact"/>
        <w:ind w:left="734"/>
      </w:pPr>
      <w:r w:rsidRPr="0097415F">
        <w:t>Có</w:t>
      </w:r>
      <w:r w:rsidRPr="0097415F">
        <w:rPr>
          <w:spacing w:val="-3"/>
        </w:rPr>
        <w:t xml:space="preserve"> </w:t>
      </w:r>
      <w:r w:rsidRPr="0097415F">
        <w:t>thể</w:t>
      </w:r>
      <w:r w:rsidRPr="0097415F">
        <w:rPr>
          <w:spacing w:val="-2"/>
        </w:rPr>
        <w:t xml:space="preserve"> </w:t>
      </w:r>
      <w:r w:rsidRPr="0097415F">
        <w:t>tìm</w:t>
      </w:r>
      <w:r w:rsidRPr="0097415F">
        <w:rPr>
          <w:spacing w:val="-4"/>
        </w:rPr>
        <w:t xml:space="preserve"> </w:t>
      </w:r>
      <w:r w:rsidRPr="0097415F">
        <w:t>hiểu</w:t>
      </w:r>
      <w:r w:rsidRPr="0097415F">
        <w:rPr>
          <w:spacing w:val="-4"/>
        </w:rPr>
        <w:t xml:space="preserve"> </w:t>
      </w:r>
      <w:r w:rsidRPr="0097415F">
        <w:t>luận án</w:t>
      </w:r>
      <w:r w:rsidRPr="0097415F">
        <w:rPr>
          <w:spacing w:val="-2"/>
        </w:rPr>
        <w:t xml:space="preserve"> </w:t>
      </w:r>
      <w:r w:rsidRPr="0097415F">
        <w:rPr>
          <w:spacing w:val="-4"/>
        </w:rPr>
        <w:t>tại:</w:t>
      </w:r>
    </w:p>
    <w:p w14:paraId="71AD9C0F" w14:textId="77777777" w:rsidR="00475349" w:rsidRPr="0097415F" w:rsidRDefault="00475349" w:rsidP="0097415F">
      <w:pPr>
        <w:pStyle w:val="ListParagraph"/>
        <w:numPr>
          <w:ilvl w:val="2"/>
          <w:numId w:val="1"/>
        </w:numPr>
        <w:tabs>
          <w:tab w:val="left" w:pos="1580"/>
        </w:tabs>
        <w:spacing w:before="87" w:line="340" w:lineRule="exact"/>
        <w:ind w:left="1580" w:hanging="292"/>
      </w:pPr>
      <w:r w:rsidRPr="0097415F">
        <w:t>Thư</w:t>
      </w:r>
      <w:r w:rsidRPr="0097415F">
        <w:rPr>
          <w:spacing w:val="-5"/>
        </w:rPr>
        <w:t xml:space="preserve"> </w:t>
      </w:r>
      <w:r w:rsidRPr="0097415F">
        <w:t>viện</w:t>
      </w:r>
      <w:r w:rsidRPr="0097415F">
        <w:rPr>
          <w:spacing w:val="-1"/>
        </w:rPr>
        <w:t xml:space="preserve"> </w:t>
      </w:r>
      <w:r w:rsidRPr="0097415F">
        <w:t>Quốc</w:t>
      </w:r>
      <w:r w:rsidRPr="0097415F">
        <w:rPr>
          <w:spacing w:val="-1"/>
        </w:rPr>
        <w:t xml:space="preserve"> </w:t>
      </w:r>
      <w:r w:rsidRPr="0097415F">
        <w:rPr>
          <w:spacing w:val="-5"/>
        </w:rPr>
        <w:t>Gia</w:t>
      </w:r>
    </w:p>
    <w:p w14:paraId="2C48CFBE" w14:textId="77777777" w:rsidR="00475349" w:rsidRPr="0097415F" w:rsidRDefault="00475349" w:rsidP="0097415F">
      <w:pPr>
        <w:pStyle w:val="ListParagraph"/>
        <w:numPr>
          <w:ilvl w:val="2"/>
          <w:numId w:val="1"/>
        </w:numPr>
        <w:tabs>
          <w:tab w:val="left" w:pos="1580"/>
        </w:tabs>
        <w:spacing w:line="340" w:lineRule="exact"/>
        <w:ind w:left="1580" w:hanging="292"/>
      </w:pPr>
      <w:r w:rsidRPr="0097415F">
        <w:rPr>
          <w:spacing w:val="-2"/>
          <w:lang w:val="en-US"/>
        </w:rPr>
        <w:t>Thư viện Học viện Quân y</w:t>
      </w:r>
    </w:p>
    <w:p w14:paraId="2C97B51C" w14:textId="10381988" w:rsidR="00475349" w:rsidRPr="0097415F" w:rsidRDefault="00475349" w:rsidP="0097415F">
      <w:pPr>
        <w:spacing w:line="340" w:lineRule="exact"/>
        <w:rPr>
          <w:b/>
          <w:bCs/>
          <w:lang w:val="en-US"/>
        </w:rPr>
      </w:pPr>
    </w:p>
    <w:p w14:paraId="1E93F8CC" w14:textId="77777777" w:rsidR="00475349" w:rsidRPr="0097415F" w:rsidRDefault="00475349" w:rsidP="0097415F">
      <w:pPr>
        <w:spacing w:line="340" w:lineRule="exact"/>
        <w:rPr>
          <w:b/>
          <w:bCs/>
          <w:lang w:val="en-US"/>
        </w:rPr>
      </w:pPr>
    </w:p>
    <w:p w14:paraId="50BF2121" w14:textId="77777777" w:rsidR="00475349" w:rsidRPr="0097415F" w:rsidRDefault="00475349" w:rsidP="0097415F">
      <w:pPr>
        <w:spacing w:line="340" w:lineRule="exact"/>
        <w:rPr>
          <w:b/>
          <w:bCs/>
          <w:lang w:val="en-US"/>
        </w:rPr>
      </w:pPr>
    </w:p>
    <w:p w14:paraId="34D462F5" w14:textId="77777777" w:rsidR="00475349" w:rsidRPr="0097415F" w:rsidRDefault="00475349" w:rsidP="0097415F">
      <w:pPr>
        <w:spacing w:line="340" w:lineRule="exact"/>
        <w:rPr>
          <w:b/>
          <w:bCs/>
          <w:lang w:val="en-US"/>
        </w:rPr>
      </w:pPr>
    </w:p>
    <w:p w14:paraId="39FA710D" w14:textId="77777777" w:rsidR="00475349" w:rsidRPr="0097415F" w:rsidRDefault="00475349" w:rsidP="0097415F">
      <w:pPr>
        <w:spacing w:line="340" w:lineRule="exact"/>
        <w:rPr>
          <w:b/>
          <w:bCs/>
          <w:lang w:val="en-US"/>
        </w:rPr>
      </w:pPr>
    </w:p>
    <w:p w14:paraId="59E8F15B" w14:textId="77777777" w:rsidR="00475349" w:rsidRPr="0097415F" w:rsidRDefault="00475349" w:rsidP="0097415F">
      <w:pPr>
        <w:spacing w:line="340" w:lineRule="exact"/>
        <w:rPr>
          <w:b/>
          <w:bCs/>
          <w:lang w:val="en-US"/>
        </w:rPr>
      </w:pPr>
    </w:p>
    <w:p w14:paraId="719131BD" w14:textId="712ED469" w:rsidR="00933DE0" w:rsidRPr="0097415F" w:rsidRDefault="00A35E36" w:rsidP="0097415F">
      <w:pPr>
        <w:pStyle w:val="Heading1"/>
        <w:spacing w:before="65" w:line="340" w:lineRule="exact"/>
        <w:ind w:left="969" w:right="424" w:firstLine="275"/>
        <w:jc w:val="left"/>
      </w:pPr>
      <w:r w:rsidRPr="0097415F">
        <w:t>DANH MỤC CÁC CÔNG TRÌNH CÔNG BỐ KẾT</w:t>
      </w:r>
      <w:r w:rsidRPr="0097415F">
        <w:rPr>
          <w:spacing w:val="-4"/>
        </w:rPr>
        <w:t xml:space="preserve"> </w:t>
      </w:r>
      <w:r w:rsidRPr="0097415F">
        <w:t>QUẢ</w:t>
      </w:r>
      <w:r w:rsidRPr="0097415F">
        <w:rPr>
          <w:spacing w:val="-4"/>
        </w:rPr>
        <w:t xml:space="preserve"> </w:t>
      </w:r>
      <w:r w:rsidRPr="0097415F">
        <w:t>NGHIÊN</w:t>
      </w:r>
      <w:r w:rsidRPr="0097415F">
        <w:rPr>
          <w:spacing w:val="-5"/>
        </w:rPr>
        <w:t xml:space="preserve"> </w:t>
      </w:r>
      <w:r w:rsidRPr="0097415F">
        <w:t>CỨU</w:t>
      </w:r>
      <w:r w:rsidRPr="0097415F">
        <w:rPr>
          <w:spacing w:val="-4"/>
        </w:rPr>
        <w:t xml:space="preserve"> </w:t>
      </w:r>
      <w:r w:rsidRPr="0097415F">
        <w:t>CỦA</w:t>
      </w:r>
      <w:r w:rsidRPr="0097415F">
        <w:rPr>
          <w:spacing w:val="-4"/>
        </w:rPr>
        <w:t xml:space="preserve"> </w:t>
      </w:r>
      <w:r w:rsidRPr="0097415F">
        <w:t>ĐỀ</w:t>
      </w:r>
      <w:r w:rsidRPr="0097415F">
        <w:rPr>
          <w:spacing w:val="-4"/>
        </w:rPr>
        <w:t xml:space="preserve"> </w:t>
      </w:r>
      <w:r w:rsidRPr="0097415F">
        <w:t>TÀI</w:t>
      </w:r>
      <w:r w:rsidRPr="0097415F">
        <w:rPr>
          <w:spacing w:val="-3"/>
        </w:rPr>
        <w:t xml:space="preserve"> </w:t>
      </w:r>
      <w:r w:rsidRPr="0097415F">
        <w:t>LUẬN</w:t>
      </w:r>
      <w:r w:rsidRPr="0097415F">
        <w:rPr>
          <w:spacing w:val="-4"/>
        </w:rPr>
        <w:t xml:space="preserve"> </w:t>
      </w:r>
      <w:r w:rsidRPr="0097415F">
        <w:t>ÁN</w:t>
      </w:r>
    </w:p>
    <w:p w14:paraId="6A2E1B24" w14:textId="77777777" w:rsidR="00933DE0" w:rsidRPr="0097415F" w:rsidRDefault="00933DE0" w:rsidP="0097415F">
      <w:pPr>
        <w:pStyle w:val="BodyText"/>
        <w:spacing w:before="149" w:line="340" w:lineRule="exact"/>
        <w:ind w:left="0"/>
        <w:rPr>
          <w:b/>
        </w:rPr>
      </w:pPr>
    </w:p>
    <w:p w14:paraId="2F770430" w14:textId="77777777" w:rsidR="00143C3D" w:rsidRPr="0097415F" w:rsidRDefault="00143C3D" w:rsidP="00143C3D">
      <w:pPr>
        <w:pStyle w:val="ListParagraph"/>
        <w:numPr>
          <w:ilvl w:val="0"/>
          <w:numId w:val="8"/>
        </w:numPr>
        <w:spacing w:line="340" w:lineRule="exact"/>
        <w:rPr>
          <w:lang w:val="en-US"/>
        </w:rPr>
      </w:pPr>
      <w:r w:rsidRPr="0097415F">
        <w:rPr>
          <w:b/>
          <w:lang w:val="en-US"/>
        </w:rPr>
        <w:t>Thai Tra Dang, Viet Nhat Pham, Ngoc Dung Tran, Thu Hang Ngo, Van Mao Can, Huy Hoang Nguyen, Thi Xuan Nguyen, Thanh Chung Dang</w:t>
      </w:r>
      <w:r w:rsidRPr="0097415F">
        <w:rPr>
          <w:b/>
          <w:bCs/>
          <w:lang w:val="en-US"/>
        </w:rPr>
        <w:t xml:space="preserve"> (2025). </w:t>
      </w:r>
      <w:r w:rsidRPr="0097415F">
        <w:rPr>
          <w:lang w:val="en-US"/>
        </w:rPr>
        <w:t>TLR4/MyD88 expression patterns and novel genetic variants: association with aggressive clinicopathological features in colorectal cancer, Frontiers in Oncology, Volume 15-2025, https://doi.org/10.3389/fonc.2025.1568729.</w:t>
      </w:r>
    </w:p>
    <w:p w14:paraId="71BE4725" w14:textId="77777777" w:rsidR="00143C3D" w:rsidRPr="0097415F" w:rsidRDefault="00143C3D" w:rsidP="00143C3D">
      <w:pPr>
        <w:pStyle w:val="ListParagraph"/>
        <w:numPr>
          <w:ilvl w:val="0"/>
          <w:numId w:val="8"/>
        </w:numPr>
        <w:spacing w:line="340" w:lineRule="exact"/>
        <w:rPr>
          <w:lang w:val="en-US"/>
        </w:rPr>
      </w:pPr>
      <w:r w:rsidRPr="0097415F">
        <w:rPr>
          <w:b/>
          <w:lang w:val="en-US"/>
        </w:rPr>
        <w:t>Đặng Thái Trà, Phạm Việt Nhật, Nguyễn Thị Xuân, Đặng Thành Chung, Trần Ngọc Dũng</w:t>
      </w:r>
      <w:r w:rsidRPr="0097415F">
        <w:rPr>
          <w:b/>
          <w:bCs/>
          <w:lang w:val="en-US"/>
        </w:rPr>
        <w:t xml:space="preserve">. </w:t>
      </w:r>
      <w:r w:rsidRPr="0097415F">
        <w:rPr>
          <w:lang w:val="en-US"/>
        </w:rPr>
        <w:t xml:space="preserve">Nghiên cứu đa hình gen TLR4, MyD88 và mối liên quan với các đặc điểm giải phẫu bệnh trong ung thư biểu mô tuyến đại trực tràng, </w:t>
      </w:r>
      <w:r w:rsidRPr="0097415F">
        <w:rPr>
          <w:i/>
          <w:iCs/>
          <w:lang w:val="en-US"/>
        </w:rPr>
        <w:t>tạp chí Y học Việt Nam tập 547- tháng 2- số 3: tr.329-334</w:t>
      </w:r>
      <w:r w:rsidRPr="0097415F">
        <w:rPr>
          <w:lang w:val="en-US"/>
        </w:rPr>
        <w:t xml:space="preserve">. </w:t>
      </w:r>
    </w:p>
    <w:p w14:paraId="678341A3" w14:textId="77777777" w:rsidR="006D525D" w:rsidRPr="0097415F" w:rsidRDefault="006D525D" w:rsidP="0097415F">
      <w:pPr>
        <w:pStyle w:val="ListParagraph"/>
        <w:numPr>
          <w:ilvl w:val="0"/>
          <w:numId w:val="8"/>
        </w:numPr>
        <w:spacing w:line="340" w:lineRule="exact"/>
        <w:rPr>
          <w:bCs/>
          <w:lang w:val="en-US"/>
        </w:rPr>
      </w:pPr>
      <w:r w:rsidRPr="0097415F">
        <w:rPr>
          <w:b/>
          <w:bCs/>
          <w:lang w:val="en-US"/>
        </w:rPr>
        <w:t>Đặng Thái Trà, Đặng Thành Chung, Trần Ngọc Dũng.</w:t>
      </w:r>
      <w:r w:rsidRPr="0097415F">
        <w:rPr>
          <w:b/>
          <w:lang w:val="en-US"/>
        </w:rPr>
        <w:t xml:space="preserve"> </w:t>
      </w:r>
      <w:bookmarkStart w:id="0" w:name="_Hlk190252142"/>
      <w:r w:rsidRPr="0097415F">
        <w:rPr>
          <w:bCs/>
          <w:lang w:val="en-US"/>
        </w:rPr>
        <w:t>Nhận xét một số đặc điểm vi môi trường u có giá trị tiên lượng trong ung thư biểu mô tuyến đại trực tràng</w:t>
      </w:r>
      <w:bookmarkEnd w:id="0"/>
      <w:r w:rsidRPr="0097415F">
        <w:rPr>
          <w:bCs/>
          <w:lang w:val="en-US"/>
        </w:rPr>
        <w:t xml:space="preserve">, </w:t>
      </w:r>
      <w:r w:rsidRPr="0097415F">
        <w:rPr>
          <w:bCs/>
          <w:i/>
          <w:lang w:val="en-US"/>
        </w:rPr>
        <w:t>tạp chí Y- dược học Quân sự tập 50 - tháng 6- số 5- 2025</w:t>
      </w:r>
      <w:r w:rsidRPr="0097415F">
        <w:rPr>
          <w:bCs/>
          <w:lang w:val="en-US"/>
        </w:rPr>
        <w:t xml:space="preserve">: </w:t>
      </w:r>
      <w:r w:rsidRPr="0097415F">
        <w:rPr>
          <w:bCs/>
          <w:i/>
          <w:iCs/>
          <w:lang w:val="en-US"/>
        </w:rPr>
        <w:t>tr.114-122.</w:t>
      </w:r>
    </w:p>
    <w:p w14:paraId="63ED6B18" w14:textId="77777777" w:rsidR="00933DE0" w:rsidRPr="0097415F" w:rsidRDefault="00933DE0" w:rsidP="0097415F">
      <w:pPr>
        <w:pStyle w:val="ListParagraph"/>
        <w:spacing w:line="340" w:lineRule="exact"/>
        <w:sectPr w:rsidR="00933DE0" w:rsidRPr="0097415F">
          <w:pgSz w:w="8400" w:h="11910"/>
          <w:pgMar w:top="1060" w:right="992" w:bottom="280" w:left="992" w:header="720" w:footer="720" w:gutter="0"/>
          <w:cols w:space="720"/>
        </w:sectPr>
      </w:pPr>
    </w:p>
    <w:p w14:paraId="26326F88" w14:textId="77777777" w:rsidR="00933DE0" w:rsidRPr="0097415F" w:rsidRDefault="00A35E36" w:rsidP="004A0B34">
      <w:pPr>
        <w:pStyle w:val="Heading1"/>
        <w:spacing w:before="0" w:line="340" w:lineRule="exact"/>
        <w:ind w:left="0" w:right="6"/>
      </w:pPr>
      <w:r w:rsidRPr="0097415F">
        <w:lastRenderedPageBreak/>
        <w:t>ĐẶT</w:t>
      </w:r>
      <w:r w:rsidRPr="0097415F">
        <w:rPr>
          <w:spacing w:val="-5"/>
        </w:rPr>
        <w:t xml:space="preserve"> </w:t>
      </w:r>
      <w:r w:rsidRPr="0097415F">
        <w:t>VẤN</w:t>
      </w:r>
      <w:r w:rsidRPr="0097415F">
        <w:rPr>
          <w:spacing w:val="-2"/>
        </w:rPr>
        <w:t xml:space="preserve"> </w:t>
      </w:r>
      <w:r w:rsidRPr="0097415F">
        <w:rPr>
          <w:spacing w:val="-5"/>
        </w:rPr>
        <w:t>ĐỀ</w:t>
      </w:r>
    </w:p>
    <w:p w14:paraId="1D33BC2B" w14:textId="77777777" w:rsidR="003476E9" w:rsidRPr="00A35E36" w:rsidRDefault="003476E9" w:rsidP="004A0B34">
      <w:pPr>
        <w:pStyle w:val="Heading1"/>
        <w:spacing w:before="0" w:line="340" w:lineRule="exact"/>
        <w:ind w:firstLine="720"/>
        <w:jc w:val="both"/>
        <w:rPr>
          <w:b w:val="0"/>
          <w:bCs w:val="0"/>
          <w:spacing w:val="-2"/>
          <w:lang w:val="vi-VN"/>
        </w:rPr>
      </w:pPr>
      <w:r w:rsidRPr="00A35E36">
        <w:rPr>
          <w:b w:val="0"/>
          <w:bCs w:val="0"/>
          <w:spacing w:val="-2"/>
          <w:lang w:val="vi-VN"/>
        </w:rPr>
        <w:t>Ung thư đại trực tràng (UTĐTT) là một trong những bệnh ung thư phổ biến nhất toàn cầu, với khoảng 1,9 triệu ca mắc mới và hơn 900.000 ca tử vong mỗi năm theo GLOBOCAN 2022, trong đó ung thư biểu mô tuyến (UTBMT) là thể mô bệnh học chính. Việc phân tầng nguy cơ chính xác để định hướng điều trị và tiên lượng vẫn là một thách thức. Bên cạnh các yếu tố kinh điển, hướng nghiên cứu hiện nay tập trung sâu vào các cơ chế phân tử và vai trò của vi môi trường khối u.</w:t>
      </w:r>
    </w:p>
    <w:p w14:paraId="64C68D1E" w14:textId="70051DC5" w:rsidR="003476E9" w:rsidRPr="00A35E36" w:rsidRDefault="003476E9" w:rsidP="004A0B34">
      <w:pPr>
        <w:pStyle w:val="Heading1"/>
        <w:spacing w:before="0" w:line="340" w:lineRule="exact"/>
        <w:ind w:firstLine="720"/>
        <w:jc w:val="both"/>
        <w:rPr>
          <w:b w:val="0"/>
          <w:bCs w:val="0"/>
          <w:spacing w:val="-2"/>
          <w:lang w:val="vi-VN"/>
        </w:rPr>
      </w:pPr>
      <w:r w:rsidRPr="00A35E36">
        <w:rPr>
          <w:b w:val="0"/>
          <w:bCs w:val="0"/>
          <w:spacing w:val="-2"/>
          <w:lang w:val="vi-VN"/>
        </w:rPr>
        <w:t>Trong số đó, con đường tín hiệu miễn dịch bẩm sinh Toll-like receptor 4 (TLR4)/Myeloid differentiation primary response 88 (MyD88) nổi lên như một cơ chế then chốt. Con đường này không chỉ giúp duy trì cân bằng nội môi đường ruột mà còn có vai trò quan trọng trong các phản ứng viêm liên quan đến ung thư. Các nghiên cứu trên thế giới đã cho thấy sự thay đổi biểu hiện protein và sự xuất hiện của các đa hình gen</w:t>
      </w:r>
      <w:r w:rsidR="00382ADA">
        <w:rPr>
          <w:b w:val="0"/>
          <w:bCs w:val="0"/>
          <w:spacing w:val="-2"/>
          <w:lang w:val="en-US"/>
        </w:rPr>
        <w:t>.</w:t>
      </w:r>
      <w:r w:rsidRPr="00A35E36">
        <w:rPr>
          <w:b w:val="0"/>
          <w:bCs w:val="0"/>
          <w:spacing w:val="-2"/>
          <w:lang w:val="vi-VN"/>
        </w:rPr>
        <w:t xml:space="preserve"> </w:t>
      </w:r>
    </w:p>
    <w:p w14:paraId="3C858A97" w14:textId="3596BC24" w:rsidR="0014138F" w:rsidRPr="0097415F" w:rsidRDefault="003476E9" w:rsidP="004A0B34">
      <w:pPr>
        <w:pStyle w:val="Heading1"/>
        <w:spacing w:before="0" w:line="340" w:lineRule="exact"/>
        <w:ind w:firstLine="720"/>
        <w:jc w:val="both"/>
        <w:rPr>
          <w:rFonts w:eastAsia="MS Mincho"/>
          <w:spacing w:val="-4"/>
          <w:kern w:val="32"/>
          <w:lang w:val="pt-BR"/>
        </w:rPr>
      </w:pPr>
      <w:r w:rsidRPr="003476E9">
        <w:rPr>
          <w:b w:val="0"/>
          <w:bCs w:val="0"/>
          <w:spacing w:val="-2"/>
          <w:lang w:val="vi-VN"/>
        </w:rPr>
        <w:t>TLR4, MyD88</w:t>
      </w:r>
      <w:r w:rsidR="004F751B">
        <w:rPr>
          <w:b w:val="0"/>
          <w:bCs w:val="0"/>
          <w:spacing w:val="-2"/>
          <w:lang w:val="en-US"/>
        </w:rPr>
        <w:t xml:space="preserve"> và gen tương ứng</w:t>
      </w:r>
      <w:r w:rsidRPr="003476E9">
        <w:rPr>
          <w:b w:val="0"/>
          <w:bCs w:val="0"/>
          <w:spacing w:val="-2"/>
          <w:lang w:val="vi-VN"/>
        </w:rPr>
        <w:t xml:space="preserve"> có thể liên quan đến sự phát triển của UTĐTT. Tuy nhiên, các dữ liệu về đặc điểm di truyền này trên quần thể bệnh nhân Việt Nam còn rất hạn chế, tạo ra một khoảng trống kiến thức cần được làm sáng tỏ.</w:t>
      </w:r>
      <w:r>
        <w:rPr>
          <w:b w:val="0"/>
          <w:bCs w:val="0"/>
          <w:spacing w:val="-2"/>
          <w:lang w:val="vi-VN"/>
        </w:rPr>
        <w:t xml:space="preserve"> </w:t>
      </w:r>
      <w:r w:rsidRPr="003476E9">
        <w:rPr>
          <w:b w:val="0"/>
          <w:bCs w:val="0"/>
          <w:spacing w:val="-2"/>
          <w:lang w:val="vi-VN"/>
        </w:rPr>
        <w:t>Từ cơ sở đó, chúng tôi tiến hành đề tài</w:t>
      </w:r>
      <w:r w:rsidR="00143C3D">
        <w:rPr>
          <w:b w:val="0"/>
          <w:bCs w:val="0"/>
          <w:spacing w:val="-4"/>
          <w:lang w:val="vi-VN"/>
        </w:rPr>
        <w:t xml:space="preserve">: </w:t>
      </w:r>
      <w:r w:rsidR="0014138F" w:rsidRPr="0097415F">
        <w:rPr>
          <w:rFonts w:eastAsia="MS Mincho"/>
          <w:i/>
          <w:iCs/>
          <w:spacing w:val="-4"/>
          <w:kern w:val="32"/>
          <w:lang w:val="pt-BR"/>
        </w:rPr>
        <w:t>“Nghiên cứu đa hình gen TLR4, MyD88, đặc điểm mô bệnh học và hóa mô miễn dịch ở bệnh nhân ung thư biểu mô tuyến đại trực tràng”</w:t>
      </w:r>
      <w:r w:rsidR="0014138F" w:rsidRPr="0097415F">
        <w:rPr>
          <w:rFonts w:eastAsia="MS Mincho"/>
          <w:spacing w:val="-4"/>
          <w:kern w:val="32"/>
          <w:lang w:val="pt-BR"/>
        </w:rPr>
        <w:t xml:space="preserve"> </w:t>
      </w:r>
      <w:r w:rsidR="0014138F" w:rsidRPr="00143C3D">
        <w:rPr>
          <w:rFonts w:eastAsia="MS Mincho"/>
          <w:b w:val="0"/>
          <w:bCs w:val="0"/>
          <w:spacing w:val="-4"/>
          <w:kern w:val="32"/>
          <w:lang w:val="pt-BR"/>
        </w:rPr>
        <w:t>với hai mục tiêu:</w:t>
      </w:r>
      <w:r w:rsidR="0014138F" w:rsidRPr="0097415F">
        <w:rPr>
          <w:i/>
          <w:spacing w:val="-4"/>
        </w:rPr>
        <w:t xml:space="preserve"> </w:t>
      </w:r>
    </w:p>
    <w:p w14:paraId="1AB78942" w14:textId="07567E64" w:rsidR="00933DE0" w:rsidRPr="0097415F" w:rsidRDefault="0014138F" w:rsidP="004A0B34">
      <w:pPr>
        <w:pStyle w:val="ListParagraph"/>
        <w:numPr>
          <w:ilvl w:val="0"/>
          <w:numId w:val="6"/>
        </w:numPr>
        <w:spacing w:before="0" w:line="340" w:lineRule="exact"/>
        <w:ind w:right="26"/>
        <w:rPr>
          <w:i/>
          <w:spacing w:val="-4"/>
        </w:rPr>
      </w:pPr>
      <w:r w:rsidRPr="0097415F">
        <w:rPr>
          <w:rFonts w:eastAsia="MS Mincho"/>
          <w:i/>
          <w:iCs/>
          <w:spacing w:val="-4"/>
          <w:kern w:val="32"/>
          <w:lang w:val="pt-BR"/>
        </w:rPr>
        <w:t xml:space="preserve">Xác định </w:t>
      </w:r>
      <w:bookmarkStart w:id="1" w:name="_Hlk201634223"/>
      <w:r w:rsidRPr="0097415F">
        <w:rPr>
          <w:rFonts w:eastAsia="MS Mincho"/>
          <w:i/>
          <w:iCs/>
          <w:spacing w:val="-4"/>
          <w:kern w:val="32"/>
          <w:lang w:val="pt-BR"/>
        </w:rPr>
        <w:t>một số điểm đa hình gen TLR4, MyD88 và đặc điểm mô bệnh học, hóa mô miễn dịch ở bệnh nhân ung thư biểu mô tuyến đại trực tràng</w:t>
      </w:r>
      <w:bookmarkEnd w:id="1"/>
      <w:r w:rsidRPr="0097415F">
        <w:rPr>
          <w:rFonts w:eastAsia="MS Mincho"/>
          <w:i/>
          <w:iCs/>
          <w:spacing w:val="-4"/>
          <w:kern w:val="32"/>
          <w:lang w:val="pt-BR"/>
        </w:rPr>
        <w:t>.</w:t>
      </w:r>
    </w:p>
    <w:p w14:paraId="25739417" w14:textId="79ECE56E" w:rsidR="00A35E36" w:rsidRPr="004A0B34" w:rsidRDefault="0014138F" w:rsidP="00294501">
      <w:pPr>
        <w:pStyle w:val="ListParagraph"/>
        <w:numPr>
          <w:ilvl w:val="0"/>
          <w:numId w:val="6"/>
        </w:numPr>
        <w:spacing w:before="0" w:line="340" w:lineRule="exact"/>
        <w:rPr>
          <w:b/>
          <w:bCs/>
        </w:rPr>
      </w:pPr>
      <w:r w:rsidRPr="004A0B34">
        <w:rPr>
          <w:rFonts w:eastAsia="MS Mincho"/>
          <w:i/>
          <w:iCs/>
          <w:spacing w:val="-4"/>
          <w:kern w:val="32"/>
          <w:lang w:val="pt-BR"/>
        </w:rPr>
        <w:t xml:space="preserve">Đánh giá mối liên quan một số điểm đa hình gen TLR4, MyD88 với đặc điểm mô bệnh học và </w:t>
      </w:r>
      <w:r w:rsidR="00182E33" w:rsidRPr="004A0B34">
        <w:rPr>
          <w:rFonts w:eastAsia="MS Mincho"/>
          <w:i/>
          <w:iCs/>
          <w:spacing w:val="-4"/>
          <w:kern w:val="32"/>
          <w:lang w:val="pt-BR"/>
        </w:rPr>
        <w:t>một số dấu ấn miễn dịch</w:t>
      </w:r>
      <w:r w:rsidRPr="004A0B34">
        <w:rPr>
          <w:rFonts w:eastAsia="MS Mincho"/>
          <w:i/>
          <w:iCs/>
          <w:spacing w:val="-4"/>
          <w:kern w:val="32"/>
          <w:lang w:val="pt-BR"/>
        </w:rPr>
        <w:t xml:space="preserve"> ở bệnh nhân ung thư biểu mô tuyến đại trực tràng.</w:t>
      </w:r>
      <w:r w:rsidR="00A35E36" w:rsidRPr="004A0B34">
        <w:rPr>
          <w:b/>
          <w:bCs/>
        </w:rPr>
        <w:br w:type="page"/>
      </w:r>
    </w:p>
    <w:p w14:paraId="5E4E06F5" w14:textId="24E5F84E" w:rsidR="00933DE0" w:rsidRPr="0097415F" w:rsidRDefault="00A35E36" w:rsidP="0097415F">
      <w:pPr>
        <w:pStyle w:val="ListParagraph"/>
        <w:spacing w:line="340" w:lineRule="exact"/>
        <w:ind w:firstLine="0"/>
        <w:jc w:val="center"/>
        <w:rPr>
          <w:b/>
          <w:bCs/>
          <w:i/>
          <w:spacing w:val="-4"/>
          <w:lang w:val="en-US"/>
        </w:rPr>
      </w:pPr>
      <w:r w:rsidRPr="0097415F">
        <w:rPr>
          <w:b/>
          <w:bCs/>
        </w:rPr>
        <w:lastRenderedPageBreak/>
        <w:t>ĐÓNG</w:t>
      </w:r>
      <w:r w:rsidRPr="0097415F">
        <w:rPr>
          <w:b/>
          <w:bCs/>
          <w:spacing w:val="-5"/>
        </w:rPr>
        <w:t xml:space="preserve"> </w:t>
      </w:r>
      <w:r w:rsidRPr="0097415F">
        <w:rPr>
          <w:b/>
          <w:bCs/>
        </w:rPr>
        <w:t>GÓP MỚI</w:t>
      </w:r>
      <w:r w:rsidRPr="0097415F">
        <w:rPr>
          <w:b/>
          <w:bCs/>
          <w:spacing w:val="-2"/>
        </w:rPr>
        <w:t xml:space="preserve"> </w:t>
      </w:r>
      <w:r w:rsidRPr="0097415F">
        <w:rPr>
          <w:b/>
          <w:bCs/>
        </w:rPr>
        <w:t>CỦA</w:t>
      </w:r>
      <w:r w:rsidRPr="0097415F">
        <w:rPr>
          <w:b/>
          <w:bCs/>
          <w:spacing w:val="-3"/>
        </w:rPr>
        <w:t xml:space="preserve"> </w:t>
      </w:r>
      <w:r w:rsidRPr="0097415F">
        <w:rPr>
          <w:b/>
          <w:bCs/>
        </w:rPr>
        <w:t>LUẬN</w:t>
      </w:r>
      <w:r w:rsidRPr="0097415F">
        <w:rPr>
          <w:b/>
          <w:bCs/>
          <w:spacing w:val="-3"/>
        </w:rPr>
        <w:t xml:space="preserve"> </w:t>
      </w:r>
      <w:r w:rsidRPr="0097415F">
        <w:rPr>
          <w:b/>
          <w:bCs/>
          <w:spacing w:val="-5"/>
        </w:rPr>
        <w:t>ÁN</w:t>
      </w:r>
    </w:p>
    <w:p w14:paraId="448AEFA9" w14:textId="525759E2" w:rsidR="00143C3D" w:rsidRPr="00A35E36" w:rsidRDefault="00143C3D" w:rsidP="00A35E36">
      <w:pPr>
        <w:pStyle w:val="Heading1"/>
        <w:spacing w:before="8" w:line="340" w:lineRule="exact"/>
        <w:ind w:left="0" w:firstLine="720"/>
        <w:jc w:val="both"/>
        <w:rPr>
          <w:spacing w:val="-2"/>
          <w:lang w:val="en-US"/>
        </w:rPr>
      </w:pPr>
      <w:r w:rsidRPr="00A35E36">
        <w:rPr>
          <w:b w:val="0"/>
          <w:bCs w:val="0"/>
          <w:spacing w:val="-2"/>
          <w:lang w:val="en-US"/>
        </w:rPr>
        <w:t>Lần đầu tiên, mô tả tần suất của 05 biến thể gen TLR4 và MyD88 trên quần thể bệnh nhân UTBMTĐTT Việt Nam, trong đó có 02 biến thể mới của gen TLR4 chưa được công bố trên thế giới</w:t>
      </w:r>
      <w:r w:rsidR="006D3485">
        <w:rPr>
          <w:b w:val="0"/>
          <w:bCs w:val="0"/>
          <w:spacing w:val="-2"/>
          <w:lang w:val="en-US"/>
        </w:rPr>
        <w:t xml:space="preserve"> (</w:t>
      </w:r>
      <w:r w:rsidR="006D3485" w:rsidRPr="0097415F">
        <w:rPr>
          <w:b w:val="0"/>
          <w:bCs w:val="0"/>
          <w:spacing w:val="-2"/>
          <w:lang w:val="en-US"/>
        </w:rPr>
        <w:t>9:117713042 (A&gt;G)</w:t>
      </w:r>
      <w:r w:rsidR="006D3485">
        <w:rPr>
          <w:b w:val="0"/>
          <w:bCs w:val="0"/>
          <w:spacing w:val="-2"/>
          <w:lang w:val="en-US"/>
        </w:rPr>
        <w:t xml:space="preserve"> và </w:t>
      </w:r>
      <w:r w:rsidR="006D3485" w:rsidRPr="0097415F">
        <w:rPr>
          <w:b w:val="0"/>
          <w:bCs w:val="0"/>
          <w:spacing w:val="-2"/>
          <w:lang w:val="en-US"/>
        </w:rPr>
        <w:t>9:1177130</w:t>
      </w:r>
      <w:r w:rsidR="006D3485">
        <w:rPr>
          <w:b w:val="0"/>
          <w:bCs w:val="0"/>
          <w:spacing w:val="-2"/>
          <w:lang w:val="en-US"/>
        </w:rPr>
        <w:t>28</w:t>
      </w:r>
      <w:r w:rsidR="006D3485" w:rsidRPr="0097415F">
        <w:rPr>
          <w:b w:val="0"/>
          <w:bCs w:val="0"/>
          <w:spacing w:val="-2"/>
          <w:lang w:val="en-US"/>
        </w:rPr>
        <w:t xml:space="preserve"> (A&gt;G)</w:t>
      </w:r>
      <w:r w:rsidR="006D3485">
        <w:rPr>
          <w:b w:val="0"/>
          <w:bCs w:val="0"/>
          <w:spacing w:val="-2"/>
          <w:lang w:val="en-US"/>
        </w:rPr>
        <w:t>)</w:t>
      </w:r>
      <w:r w:rsidRPr="00A35E36">
        <w:rPr>
          <w:b w:val="0"/>
          <w:bCs w:val="0"/>
          <w:spacing w:val="-2"/>
          <w:lang w:val="en-US"/>
        </w:rPr>
        <w:t>.</w:t>
      </w:r>
    </w:p>
    <w:p w14:paraId="56C913DD" w14:textId="66DD63B1" w:rsidR="00143C3D" w:rsidRPr="00A35E36" w:rsidRDefault="00143C3D" w:rsidP="00A35E36">
      <w:pPr>
        <w:pStyle w:val="Heading1"/>
        <w:spacing w:before="8" w:line="340" w:lineRule="exact"/>
        <w:ind w:left="0" w:firstLine="720"/>
        <w:jc w:val="both"/>
        <w:rPr>
          <w:spacing w:val="-2"/>
          <w:lang w:val="en-US"/>
        </w:rPr>
      </w:pPr>
      <w:r w:rsidRPr="00A35E36">
        <w:rPr>
          <w:b w:val="0"/>
          <w:bCs w:val="0"/>
          <w:spacing w:val="-2"/>
          <w:lang w:val="en-US"/>
        </w:rPr>
        <w:t xml:space="preserve">Cung cấp bằng chứng vững chắc về mối liên quan của các </w:t>
      </w:r>
      <w:r w:rsidR="00382ADA">
        <w:rPr>
          <w:b w:val="0"/>
          <w:bCs w:val="0"/>
          <w:spacing w:val="-2"/>
          <w:lang w:val="en-US"/>
        </w:rPr>
        <w:t>biến thể</w:t>
      </w:r>
      <w:r w:rsidRPr="00A35E36">
        <w:rPr>
          <w:b w:val="0"/>
          <w:bCs w:val="0"/>
          <w:spacing w:val="-2"/>
          <w:lang w:val="en-US"/>
        </w:rPr>
        <w:t xml:space="preserve"> gen</w:t>
      </w:r>
      <w:r w:rsidR="00382ADA">
        <w:rPr>
          <w:b w:val="0"/>
          <w:bCs w:val="0"/>
          <w:spacing w:val="-2"/>
          <w:lang w:val="en-US"/>
        </w:rPr>
        <w:t xml:space="preserve"> </w:t>
      </w:r>
      <w:r w:rsidR="00382ADA" w:rsidRPr="00382ADA">
        <w:rPr>
          <w:b w:val="0"/>
          <w:bCs w:val="0"/>
          <w:i/>
          <w:iCs/>
          <w:spacing w:val="-2"/>
          <w:lang w:val="en-US"/>
        </w:rPr>
        <w:t>TLR4</w:t>
      </w:r>
      <w:r w:rsidR="00382ADA">
        <w:rPr>
          <w:b w:val="0"/>
          <w:bCs w:val="0"/>
          <w:spacing w:val="-2"/>
          <w:lang w:val="en-US"/>
        </w:rPr>
        <w:t xml:space="preserve"> và</w:t>
      </w:r>
      <w:r w:rsidRPr="00A35E36">
        <w:rPr>
          <w:b w:val="0"/>
          <w:bCs w:val="0"/>
          <w:spacing w:val="-2"/>
          <w:lang w:val="en-US"/>
        </w:rPr>
        <w:t xml:space="preserve"> </w:t>
      </w:r>
      <w:r w:rsidRPr="00382ADA">
        <w:rPr>
          <w:b w:val="0"/>
          <w:bCs w:val="0"/>
          <w:i/>
          <w:iCs/>
          <w:spacing w:val="-2"/>
          <w:lang w:val="en-US"/>
        </w:rPr>
        <w:t>MyD88</w:t>
      </w:r>
      <w:r w:rsidRPr="00A35E36">
        <w:rPr>
          <w:b w:val="0"/>
          <w:bCs w:val="0"/>
          <w:spacing w:val="-2"/>
          <w:lang w:val="en-US"/>
        </w:rPr>
        <w:t xml:space="preserve"> với nguy cơ mắc UTBMTĐTT:</w:t>
      </w:r>
      <w:r w:rsidR="00382ADA">
        <w:rPr>
          <w:b w:val="0"/>
          <w:bCs w:val="0"/>
          <w:spacing w:val="-2"/>
          <w:lang w:val="en-US"/>
        </w:rPr>
        <w:t xml:space="preserve"> biến thể</w:t>
      </w:r>
      <w:r w:rsidR="006D3485">
        <w:rPr>
          <w:b w:val="0"/>
          <w:bCs w:val="0"/>
          <w:spacing w:val="-2"/>
          <w:lang w:val="en-US"/>
        </w:rPr>
        <w:t xml:space="preserve"> </w:t>
      </w:r>
      <w:r w:rsidR="006D3485" w:rsidRPr="0097415F">
        <w:rPr>
          <w:b w:val="0"/>
          <w:bCs w:val="0"/>
          <w:spacing w:val="-2"/>
          <w:lang w:val="en-US"/>
        </w:rPr>
        <w:t xml:space="preserve">9:117713042 (A&gt;G) gen </w:t>
      </w:r>
      <w:r w:rsidR="006D3485" w:rsidRPr="0097415F">
        <w:rPr>
          <w:b w:val="0"/>
          <w:bCs w:val="0"/>
          <w:i/>
          <w:iCs/>
          <w:spacing w:val="-2"/>
          <w:lang w:val="en-US"/>
        </w:rPr>
        <w:t>TLR4</w:t>
      </w:r>
      <w:r w:rsidR="006D3485">
        <w:rPr>
          <w:b w:val="0"/>
          <w:bCs w:val="0"/>
          <w:i/>
          <w:iCs/>
          <w:spacing w:val="-2"/>
          <w:lang w:val="en-US"/>
        </w:rPr>
        <w:t xml:space="preserve"> </w:t>
      </w:r>
      <w:r w:rsidR="006D3485">
        <w:rPr>
          <w:b w:val="0"/>
          <w:bCs w:val="0"/>
          <w:spacing w:val="-2"/>
          <w:lang w:val="en-US"/>
        </w:rPr>
        <w:t>và</w:t>
      </w:r>
      <w:r w:rsidR="00382ADA">
        <w:rPr>
          <w:b w:val="0"/>
          <w:bCs w:val="0"/>
          <w:spacing w:val="-2"/>
          <w:lang w:val="en-US"/>
        </w:rPr>
        <w:t xml:space="preserve"> </w:t>
      </w:r>
      <w:r w:rsidRPr="00A35E36">
        <w:rPr>
          <w:b w:val="0"/>
          <w:bCs w:val="0"/>
          <w:spacing w:val="-2"/>
          <w:lang w:val="en-US"/>
        </w:rPr>
        <w:t xml:space="preserve"> đa hình rs138284536</w:t>
      </w:r>
      <w:r w:rsidR="006D3485">
        <w:rPr>
          <w:b w:val="0"/>
          <w:bCs w:val="0"/>
          <w:spacing w:val="-2"/>
          <w:lang w:val="en-US"/>
        </w:rPr>
        <w:t xml:space="preserve"> gen </w:t>
      </w:r>
      <w:r w:rsidR="006D3485">
        <w:rPr>
          <w:b w:val="0"/>
          <w:bCs w:val="0"/>
          <w:i/>
          <w:iCs/>
          <w:spacing w:val="-2"/>
          <w:lang w:val="en-US"/>
        </w:rPr>
        <w:t>MyD88</w:t>
      </w:r>
      <w:r w:rsidRPr="00A35E36">
        <w:rPr>
          <w:b w:val="0"/>
          <w:bCs w:val="0"/>
          <w:spacing w:val="-2"/>
          <w:lang w:val="en-US"/>
        </w:rPr>
        <w:t xml:space="preserve"> làm tăng nguy cơ mắc bệnh một cách có ý nghĩa (</w:t>
      </w:r>
      <w:r w:rsidR="006D3485">
        <w:rPr>
          <w:b w:val="0"/>
          <w:bCs w:val="0"/>
          <w:spacing w:val="-2"/>
          <w:lang w:val="en-US"/>
        </w:rPr>
        <w:t xml:space="preserve">lần lượt OR= </w:t>
      </w:r>
      <w:r w:rsidR="006D3485" w:rsidRPr="006D3485">
        <w:rPr>
          <w:b w:val="0"/>
          <w:bCs w:val="0"/>
          <w:lang w:eastAsia="en-AU"/>
        </w:rPr>
        <w:t>8,957, p = 0,037</w:t>
      </w:r>
      <w:r w:rsidR="006D3485">
        <w:rPr>
          <w:b w:val="0"/>
          <w:bCs w:val="0"/>
          <w:spacing w:val="-2"/>
          <w:lang w:val="en-US"/>
        </w:rPr>
        <w:t xml:space="preserve"> và</w:t>
      </w:r>
      <w:r w:rsidR="006D3485" w:rsidRPr="006D3485">
        <w:rPr>
          <w:b w:val="0"/>
          <w:bCs w:val="0"/>
          <w:spacing w:val="-2"/>
          <w:lang w:val="en-US"/>
        </w:rPr>
        <w:t xml:space="preserve"> </w:t>
      </w:r>
      <w:r w:rsidRPr="00A35E36">
        <w:rPr>
          <w:b w:val="0"/>
          <w:bCs w:val="0"/>
          <w:spacing w:val="-2"/>
          <w:lang w:val="en-US"/>
        </w:rPr>
        <w:t>OR=20,3; p&lt;0,0001), trong khi đa hình rs2125780689</w:t>
      </w:r>
      <w:r w:rsidR="006D3485">
        <w:rPr>
          <w:b w:val="0"/>
          <w:bCs w:val="0"/>
          <w:spacing w:val="-2"/>
          <w:lang w:val="en-US"/>
        </w:rPr>
        <w:t xml:space="preserve"> gen </w:t>
      </w:r>
      <w:r w:rsidR="006D3485" w:rsidRPr="006D3485">
        <w:rPr>
          <w:b w:val="0"/>
          <w:bCs w:val="0"/>
          <w:i/>
          <w:iCs/>
          <w:spacing w:val="-2"/>
          <w:lang w:val="en-US"/>
        </w:rPr>
        <w:t>MyD88</w:t>
      </w:r>
      <w:r w:rsidRPr="00A35E36">
        <w:rPr>
          <w:b w:val="0"/>
          <w:bCs w:val="0"/>
          <w:spacing w:val="-2"/>
          <w:lang w:val="en-US"/>
        </w:rPr>
        <w:t xml:space="preserve"> có vai trò bảo vệ (OR=0,12; p=0,001).</w:t>
      </w:r>
    </w:p>
    <w:p w14:paraId="013757C4" w14:textId="0B24C5E2" w:rsidR="00A35E36" w:rsidRPr="006D3485" w:rsidRDefault="00143C3D" w:rsidP="006D3485">
      <w:pPr>
        <w:pStyle w:val="Heading1"/>
        <w:spacing w:before="8" w:line="340" w:lineRule="exact"/>
        <w:ind w:left="0" w:firstLine="720"/>
        <w:jc w:val="both"/>
        <w:rPr>
          <w:b w:val="0"/>
          <w:bCs w:val="0"/>
          <w:spacing w:val="-2"/>
          <w:lang w:val="en-US"/>
        </w:rPr>
      </w:pPr>
      <w:r w:rsidRPr="00A35E36">
        <w:rPr>
          <w:b w:val="0"/>
          <w:bCs w:val="0"/>
          <w:spacing w:val="-2"/>
          <w:lang w:val="en-US"/>
        </w:rPr>
        <w:t>Chứng minh rằng</w:t>
      </w:r>
      <w:r w:rsidR="006D3485">
        <w:rPr>
          <w:b w:val="0"/>
          <w:bCs w:val="0"/>
          <w:spacing w:val="-2"/>
          <w:lang w:val="en-US"/>
        </w:rPr>
        <w:t xml:space="preserve"> biến thể </w:t>
      </w:r>
      <w:r w:rsidR="006D3485" w:rsidRPr="0097415F">
        <w:rPr>
          <w:b w:val="0"/>
          <w:bCs w:val="0"/>
          <w:spacing w:val="-2"/>
          <w:lang w:val="en-US"/>
        </w:rPr>
        <w:t xml:space="preserve">9:117713042 (A&gt;G) gen </w:t>
      </w:r>
      <w:r w:rsidR="006D3485" w:rsidRPr="0097415F">
        <w:rPr>
          <w:b w:val="0"/>
          <w:bCs w:val="0"/>
          <w:i/>
          <w:iCs/>
          <w:spacing w:val="-2"/>
          <w:lang w:val="en-US"/>
        </w:rPr>
        <w:t>TLR4</w:t>
      </w:r>
      <w:r w:rsidR="006D3485">
        <w:rPr>
          <w:b w:val="0"/>
          <w:bCs w:val="0"/>
          <w:i/>
          <w:iCs/>
          <w:spacing w:val="-2"/>
          <w:lang w:val="en-US"/>
        </w:rPr>
        <w:t xml:space="preserve"> </w:t>
      </w:r>
      <w:r w:rsidR="006D3485">
        <w:rPr>
          <w:b w:val="0"/>
          <w:bCs w:val="0"/>
          <w:spacing w:val="-2"/>
          <w:lang w:val="en-US"/>
        </w:rPr>
        <w:t xml:space="preserve">xuất hiện nhiều hơn có ý nghĩa thống kê ở nhóm bệnh nhân UTBMTĐTT phân típ tuyến nhầy (p= 0,038) và </w:t>
      </w:r>
      <w:r w:rsidRPr="00A35E36">
        <w:rPr>
          <w:b w:val="0"/>
          <w:bCs w:val="0"/>
          <w:spacing w:val="-2"/>
          <w:lang w:val="en-US"/>
        </w:rPr>
        <w:t>đa hình rs138284536</w:t>
      </w:r>
      <w:r w:rsidR="006D3485">
        <w:rPr>
          <w:b w:val="0"/>
          <w:bCs w:val="0"/>
          <w:spacing w:val="-2"/>
          <w:lang w:val="en-US"/>
        </w:rPr>
        <w:t xml:space="preserve"> gen </w:t>
      </w:r>
      <w:r w:rsidR="006D3485">
        <w:rPr>
          <w:b w:val="0"/>
          <w:bCs w:val="0"/>
          <w:i/>
          <w:iCs/>
          <w:spacing w:val="-2"/>
          <w:lang w:val="en-US"/>
        </w:rPr>
        <w:t>MyD88</w:t>
      </w:r>
      <w:r w:rsidRPr="00A35E36">
        <w:rPr>
          <w:b w:val="0"/>
          <w:bCs w:val="0"/>
          <w:spacing w:val="-2"/>
          <w:lang w:val="en-US"/>
        </w:rPr>
        <w:t xml:space="preserve"> có liên quan đến các đặc điểm mô bệnh học </w:t>
      </w:r>
      <w:r w:rsidR="006D3485">
        <w:rPr>
          <w:b w:val="0"/>
          <w:bCs w:val="0"/>
          <w:spacing w:val="-2"/>
          <w:lang w:val="en-US"/>
        </w:rPr>
        <w:t>có</w:t>
      </w:r>
      <w:r w:rsidRPr="00A35E36">
        <w:rPr>
          <w:b w:val="0"/>
          <w:bCs w:val="0"/>
          <w:spacing w:val="-2"/>
          <w:lang w:val="en-US"/>
        </w:rPr>
        <w:t xml:space="preserve"> tiên lượng xấu, bao gồm</w:t>
      </w:r>
      <w:r w:rsidR="006D3485">
        <w:rPr>
          <w:b w:val="0"/>
          <w:bCs w:val="0"/>
          <w:spacing w:val="-2"/>
          <w:lang w:val="en-US"/>
        </w:rPr>
        <w:t xml:space="preserve"> típ tuyến nhầy (p= 0,036), độ sâu xâm lấn của tế bào u ở giai đoạn pT3 và pT4 (p= 0,044), </w:t>
      </w:r>
      <w:r w:rsidRPr="00A35E36">
        <w:rPr>
          <w:b w:val="0"/>
          <w:bCs w:val="0"/>
          <w:spacing w:val="-2"/>
          <w:lang w:val="en-US"/>
        </w:rPr>
        <w:t xml:space="preserve">tình trạng xâm nhập thần kinh (p=0,004), mức độ xâm nhiễm lympho mô u (TIL) thấp (p=0,005), và </w:t>
      </w:r>
      <w:r w:rsidR="008D35D8">
        <w:rPr>
          <w:b w:val="0"/>
          <w:bCs w:val="0"/>
          <w:spacing w:val="-2"/>
          <w:lang w:val="en-US"/>
        </w:rPr>
        <w:t>thiếu hụt sửa chữa bắt cặp sai (dMMR)</w:t>
      </w:r>
      <w:r w:rsidRPr="00A35E36">
        <w:rPr>
          <w:b w:val="0"/>
          <w:bCs w:val="0"/>
          <w:spacing w:val="-2"/>
          <w:lang w:val="en-US"/>
        </w:rPr>
        <w:t xml:space="preserve"> (p=0,006).</w:t>
      </w:r>
    </w:p>
    <w:p w14:paraId="3F64FDBF" w14:textId="5E050255" w:rsidR="00933DE0" w:rsidRPr="0097415F" w:rsidRDefault="00A35E36" w:rsidP="0097415F">
      <w:pPr>
        <w:pStyle w:val="Heading1"/>
        <w:spacing w:before="8" w:line="340" w:lineRule="exact"/>
        <w:ind w:left="0"/>
      </w:pPr>
      <w:r w:rsidRPr="007F48A1">
        <w:t>CẤU</w:t>
      </w:r>
      <w:r w:rsidRPr="007F48A1">
        <w:rPr>
          <w:spacing w:val="-5"/>
        </w:rPr>
        <w:t xml:space="preserve"> </w:t>
      </w:r>
      <w:r w:rsidRPr="007F48A1">
        <w:t>TRÚC</w:t>
      </w:r>
      <w:r w:rsidRPr="007F48A1">
        <w:rPr>
          <w:spacing w:val="-4"/>
        </w:rPr>
        <w:t xml:space="preserve"> </w:t>
      </w:r>
      <w:r w:rsidRPr="007F48A1">
        <w:t>CỦA</w:t>
      </w:r>
      <w:r w:rsidRPr="007F48A1">
        <w:rPr>
          <w:spacing w:val="-4"/>
        </w:rPr>
        <w:t xml:space="preserve"> </w:t>
      </w:r>
      <w:r w:rsidRPr="007F48A1">
        <w:t>LUẬN</w:t>
      </w:r>
      <w:r w:rsidRPr="007F48A1">
        <w:rPr>
          <w:spacing w:val="-2"/>
        </w:rPr>
        <w:t xml:space="preserve"> </w:t>
      </w:r>
      <w:r w:rsidRPr="007F48A1">
        <w:rPr>
          <w:spacing w:val="-5"/>
        </w:rPr>
        <w:t>ÁN</w:t>
      </w:r>
    </w:p>
    <w:p w14:paraId="66D44010" w14:textId="36F0041C" w:rsidR="00933DE0" w:rsidRPr="0097415F" w:rsidRDefault="003476E9" w:rsidP="0097415F">
      <w:pPr>
        <w:pStyle w:val="BodyText"/>
        <w:spacing w:before="86" w:line="340" w:lineRule="exact"/>
        <w:ind w:left="0" w:right="26" w:firstLine="720"/>
        <w:jc w:val="both"/>
        <w:rPr>
          <w:lang w:val="en-US"/>
        </w:rPr>
      </w:pPr>
      <w:r w:rsidRPr="003476E9">
        <w:t>Luận án được trình bày trong 1</w:t>
      </w:r>
      <w:r w:rsidR="007F48A1">
        <w:rPr>
          <w:lang w:val="en-US"/>
        </w:rPr>
        <w:t>17</w:t>
      </w:r>
      <w:r w:rsidRPr="003476E9">
        <w:t xml:space="preserve"> trang, bao gồm các phần chính: Đặt vấn đề (2 trang), Tổng quan (3</w:t>
      </w:r>
      <w:r w:rsidR="007F48A1">
        <w:rPr>
          <w:lang w:val="en-US"/>
        </w:rPr>
        <w:t>3</w:t>
      </w:r>
      <w:r w:rsidRPr="003476E9">
        <w:t xml:space="preserve"> trang), Đối tượng và phương pháp nghiên cứu (18 trang), Kết quả (3</w:t>
      </w:r>
      <w:r w:rsidR="007F48A1">
        <w:rPr>
          <w:lang w:val="en-US"/>
        </w:rPr>
        <w:t>3</w:t>
      </w:r>
      <w:r w:rsidRPr="003476E9">
        <w:t xml:space="preserve"> trang), Bàn luận (27 trang), Kết luận (2 trang), và Kiến nghị (1 trang). Luận án có 3</w:t>
      </w:r>
      <w:r w:rsidR="007F48A1">
        <w:rPr>
          <w:lang w:val="en-US"/>
        </w:rPr>
        <w:t xml:space="preserve">7 </w:t>
      </w:r>
      <w:r w:rsidRPr="003476E9">
        <w:t xml:space="preserve">bảng, </w:t>
      </w:r>
      <w:r w:rsidR="007F48A1">
        <w:rPr>
          <w:lang w:val="en-US" w:eastAsia="en-AU"/>
        </w:rPr>
        <w:t>23</w:t>
      </w:r>
      <w:r w:rsidRPr="003476E9">
        <w:t xml:space="preserve"> hình, 2 biểu đồ và trích dẫn 1</w:t>
      </w:r>
      <w:r w:rsidR="007F48A1">
        <w:rPr>
          <w:lang w:val="en-US"/>
        </w:rPr>
        <w:t>65</w:t>
      </w:r>
      <w:r w:rsidRPr="003476E9">
        <w:t xml:space="preserve"> tài liệu tham khảo (1</w:t>
      </w:r>
      <w:r w:rsidR="007F48A1">
        <w:rPr>
          <w:lang w:val="en-US"/>
        </w:rPr>
        <w:t>58</w:t>
      </w:r>
      <w:r w:rsidRPr="003476E9">
        <w:t xml:space="preserve"> tài liệu tiếng Anh)</w:t>
      </w:r>
      <w:r w:rsidRPr="0097415F">
        <w:t>.</w:t>
      </w:r>
    </w:p>
    <w:p w14:paraId="6FFDA710" w14:textId="77777777" w:rsidR="00A35E36" w:rsidRDefault="00A35E36">
      <w:pPr>
        <w:rPr>
          <w:b/>
          <w:bCs/>
        </w:rPr>
      </w:pPr>
      <w:r>
        <w:rPr>
          <w:b/>
          <w:bCs/>
        </w:rPr>
        <w:br w:type="page"/>
      </w:r>
    </w:p>
    <w:p w14:paraId="159E3076" w14:textId="432EA85C" w:rsidR="00933DE0" w:rsidRPr="0097415F" w:rsidRDefault="00A35E36" w:rsidP="0097415F">
      <w:pPr>
        <w:pStyle w:val="BodyText"/>
        <w:spacing w:before="86" w:line="340" w:lineRule="exact"/>
        <w:ind w:left="0" w:right="26"/>
        <w:jc w:val="center"/>
        <w:rPr>
          <w:b/>
          <w:bCs/>
          <w:lang w:val="en-US"/>
        </w:rPr>
      </w:pPr>
      <w:r w:rsidRPr="0097415F">
        <w:rPr>
          <w:b/>
          <w:bCs/>
        </w:rPr>
        <w:lastRenderedPageBreak/>
        <w:t>CHƯƠNG</w:t>
      </w:r>
      <w:r w:rsidRPr="0097415F">
        <w:rPr>
          <w:b/>
          <w:bCs/>
          <w:spacing w:val="-4"/>
        </w:rPr>
        <w:t xml:space="preserve"> </w:t>
      </w:r>
      <w:r w:rsidRPr="0097415F">
        <w:rPr>
          <w:b/>
          <w:bCs/>
        </w:rPr>
        <w:t>1.</w:t>
      </w:r>
      <w:r w:rsidRPr="0097415F">
        <w:rPr>
          <w:b/>
          <w:bCs/>
          <w:spacing w:val="-1"/>
        </w:rPr>
        <w:t xml:space="preserve"> </w:t>
      </w:r>
      <w:r w:rsidRPr="0097415F">
        <w:rPr>
          <w:b/>
          <w:bCs/>
        </w:rPr>
        <w:t>TỔNG</w:t>
      </w:r>
      <w:r w:rsidRPr="0097415F">
        <w:rPr>
          <w:b/>
          <w:bCs/>
          <w:spacing w:val="-3"/>
        </w:rPr>
        <w:t xml:space="preserve"> </w:t>
      </w:r>
      <w:r w:rsidRPr="0097415F">
        <w:rPr>
          <w:b/>
          <w:bCs/>
          <w:spacing w:val="-4"/>
        </w:rPr>
        <w:t>QUAN</w:t>
      </w:r>
      <w:r w:rsidR="006F6416" w:rsidRPr="0097415F">
        <w:rPr>
          <w:b/>
          <w:bCs/>
          <w:spacing w:val="-4"/>
          <w:lang w:val="en-US"/>
        </w:rPr>
        <w:t xml:space="preserve"> TÀI LIỆU</w:t>
      </w:r>
    </w:p>
    <w:p w14:paraId="70B5DF3A" w14:textId="2F84F6AF" w:rsidR="00933DE0" w:rsidRPr="0097415F" w:rsidRDefault="003476E9" w:rsidP="00320EE6">
      <w:pPr>
        <w:pStyle w:val="Heading2"/>
        <w:numPr>
          <w:ilvl w:val="1"/>
          <w:numId w:val="5"/>
        </w:numPr>
        <w:tabs>
          <w:tab w:val="left" w:pos="360"/>
          <w:tab w:val="left" w:pos="527"/>
        </w:tabs>
        <w:spacing w:line="340" w:lineRule="exact"/>
        <w:ind w:hanging="527"/>
      </w:pPr>
      <w:r w:rsidRPr="003476E9">
        <w:t>Đặc điểm Mô bệnh học và Hóa mô miễn dịch trong UTBMTĐTT</w:t>
      </w:r>
    </w:p>
    <w:p w14:paraId="3D23CF49" w14:textId="49056433" w:rsidR="003476E9" w:rsidRPr="003476E9" w:rsidRDefault="003476E9" w:rsidP="00A35E36">
      <w:pPr>
        <w:pStyle w:val="BodyText"/>
        <w:spacing w:before="86" w:line="340" w:lineRule="exact"/>
        <w:ind w:left="0" w:right="26" w:firstLine="720"/>
        <w:jc w:val="both"/>
        <w:rPr>
          <w:lang w:val="vi-VN"/>
        </w:rPr>
      </w:pPr>
      <w:r w:rsidRPr="00A35E36">
        <w:rPr>
          <w:b/>
          <w:bCs/>
          <w:i/>
          <w:iCs/>
          <w:lang w:val="vi-VN"/>
        </w:rPr>
        <w:t>Đặc điểm Mô bệnh học</w:t>
      </w:r>
      <w:r w:rsidRPr="00A35E36">
        <w:rPr>
          <w:lang w:val="vi-VN"/>
        </w:rPr>
        <w:t>:</w:t>
      </w:r>
      <w:r w:rsidRPr="003476E9">
        <w:rPr>
          <w:lang w:val="vi-VN"/>
        </w:rPr>
        <w:t xml:space="preserve"> Chẩn đoán UTBMTĐTT dựa trên phân loại của Tổ chức Y tế Thế giới (WHO) phiên bản thứ 5 (2019). Trong đó, ung thư biểu mô tuyến thông thường (NOS) là thể hay gặp nhất (khoảng 90%), được phân độ biệt hóa (cao, vừa, kém) dựa trên tỷ lệ hình thành cấu trúc tuyến. Việc xác định các dưới típ có ý nghĩa tiên lượng như ung thư biểu mô tuyến nhầy hay tế bào nhẫn là rất quan trọng. Ngoài ra, các yếu tố tiên lượng mới trong vi môi trường khối u cũng được nhấn mạnh, bao gồm </w:t>
      </w:r>
      <w:r w:rsidRPr="00A35E36">
        <w:rPr>
          <w:lang w:val="vi-VN"/>
        </w:rPr>
        <w:t>độ xâm nhiễm lympho mô u (TIL)</w:t>
      </w:r>
      <w:r w:rsidRPr="003476E9">
        <w:rPr>
          <w:lang w:val="vi-VN"/>
        </w:rPr>
        <w:t xml:space="preserve">, phản ánh đáp ứng miễn dịch của vật chủ, và </w:t>
      </w:r>
      <w:r w:rsidRPr="00A35E36">
        <w:rPr>
          <w:lang w:val="vi-VN"/>
        </w:rPr>
        <w:t>nảy chồi u (Tumor Budding)</w:t>
      </w:r>
      <w:r w:rsidRPr="003476E9">
        <w:rPr>
          <w:lang w:val="vi-VN"/>
        </w:rPr>
        <w:t xml:space="preserve">, một biểu hiện của quá trình chuyển dạng biểu mô-trung mô liên quan đến khả năng xâm lấn và di căn của </w:t>
      </w:r>
      <w:r w:rsidRPr="003476E9">
        <w:rPr>
          <w:lang w:val="vi-VN" w:eastAsia="en-AU"/>
        </w:rPr>
        <w:t>khối</w:t>
      </w:r>
      <w:r w:rsidRPr="003476E9">
        <w:rPr>
          <w:lang w:val="vi-VN"/>
        </w:rPr>
        <w:t xml:space="preserve"> u.</w:t>
      </w:r>
    </w:p>
    <w:p w14:paraId="5E9FB90E" w14:textId="264B2398" w:rsidR="003476E9" w:rsidRPr="003476E9" w:rsidRDefault="003476E9" w:rsidP="00A35E36">
      <w:pPr>
        <w:pStyle w:val="BodyText"/>
        <w:spacing w:before="86" w:line="340" w:lineRule="exact"/>
        <w:ind w:left="0" w:right="26" w:firstLine="720"/>
        <w:jc w:val="both"/>
        <w:rPr>
          <w:lang w:val="vi-VN"/>
        </w:rPr>
      </w:pPr>
      <w:r w:rsidRPr="00A35E36">
        <w:rPr>
          <w:b/>
          <w:bCs/>
          <w:i/>
          <w:iCs/>
          <w:lang w:val="vi-VN"/>
        </w:rPr>
        <w:t>Đặc điểm Hóa mô miễn dịch (HMMD):</w:t>
      </w:r>
      <w:r w:rsidRPr="003476E9">
        <w:rPr>
          <w:lang w:val="vi-VN"/>
        </w:rPr>
        <w:t xml:space="preserve"> Kỹ thuật HMMD là công cụ hỗ trợ đắc lực trong chẩn đoán các ca khó, đặc biệt là phân biệt u nguyên phát và u di căn. Trong UTBMTĐTT, dấu ấn quan trọng nhất là tình trạng </w:t>
      </w:r>
      <w:r w:rsidR="000A0EC1">
        <w:rPr>
          <w:lang w:val="en-US"/>
        </w:rPr>
        <w:t>thiếu hụt sửa chữa bắt cặp sai (dMMR) tương ứng mất ổn định vi vệ tinh mức độ cao</w:t>
      </w:r>
      <w:r w:rsidRPr="00A35E36">
        <w:rPr>
          <w:lang w:val="vi-VN"/>
        </w:rPr>
        <w:t xml:space="preserve"> (MSI</w:t>
      </w:r>
      <w:r w:rsidR="000A0EC1">
        <w:rPr>
          <w:lang w:val="en-US"/>
        </w:rPr>
        <w:t>-H</w:t>
      </w:r>
      <w:r w:rsidRPr="00A35E36">
        <w:rPr>
          <w:lang w:val="vi-VN"/>
        </w:rPr>
        <w:t>)</w:t>
      </w:r>
      <w:r w:rsidRPr="003476E9">
        <w:rPr>
          <w:lang w:val="vi-VN"/>
        </w:rPr>
        <w:t xml:space="preserve">, được xác định thông qua sự mất biểu hiện của bộ bốn protein sửa chữa bắt cặp sai (MLH1, PMS2, MSH2, MSH6). Tình trạng MSI-H/dMMR là một yếu tố tiên lượng tốt và là yếu tố dự báo đáp ứng với liệu pháp miễn </w:t>
      </w:r>
      <w:r w:rsidRPr="003476E9">
        <w:rPr>
          <w:lang w:val="vi-VN" w:eastAsia="en-AU"/>
        </w:rPr>
        <w:t>dịch</w:t>
      </w:r>
      <w:r w:rsidRPr="003476E9">
        <w:rPr>
          <w:lang w:val="vi-VN"/>
        </w:rPr>
        <w:t>.</w:t>
      </w:r>
    </w:p>
    <w:p w14:paraId="3D5F0556" w14:textId="7D7BF0A4" w:rsidR="00933DE0" w:rsidRPr="0097415F" w:rsidRDefault="003476E9" w:rsidP="00A35E36">
      <w:pPr>
        <w:pStyle w:val="Heading2"/>
        <w:numPr>
          <w:ilvl w:val="1"/>
          <w:numId w:val="5"/>
        </w:numPr>
        <w:tabs>
          <w:tab w:val="left" w:pos="360"/>
          <w:tab w:val="left" w:pos="527"/>
        </w:tabs>
        <w:spacing w:line="340" w:lineRule="exact"/>
        <w:ind w:hanging="527"/>
      </w:pPr>
      <w:r w:rsidRPr="00A35E36">
        <w:t xml:space="preserve">Tổng quan về gen </w:t>
      </w:r>
      <w:r w:rsidRPr="00F31496">
        <w:rPr>
          <w:i/>
          <w:iCs/>
        </w:rPr>
        <w:t>TLR4</w:t>
      </w:r>
      <w:r w:rsidRPr="00A35E36">
        <w:t xml:space="preserve">, </w:t>
      </w:r>
      <w:r w:rsidRPr="00F31496">
        <w:rPr>
          <w:i/>
          <w:iCs/>
        </w:rPr>
        <w:t>MyD88</w:t>
      </w:r>
      <w:r w:rsidRPr="00A35E36">
        <w:t xml:space="preserve"> và vai trò trong ung thư</w:t>
      </w:r>
    </w:p>
    <w:p w14:paraId="031DEBAD" w14:textId="16772FA3" w:rsidR="003E2BB1" w:rsidRPr="003E2BB1" w:rsidRDefault="003E2BB1" w:rsidP="00A35E36">
      <w:pPr>
        <w:pStyle w:val="BodyText"/>
        <w:spacing w:before="86" w:line="340" w:lineRule="exact"/>
        <w:ind w:left="0" w:right="26" w:firstLine="720"/>
        <w:jc w:val="both"/>
        <w:rPr>
          <w:lang w:val="vi-VN" w:eastAsia="en-AU"/>
        </w:rPr>
      </w:pPr>
      <w:r w:rsidRPr="00A35E36">
        <w:rPr>
          <w:b/>
          <w:bCs/>
          <w:i/>
          <w:lang w:val="vi-VN" w:eastAsia="en-AU"/>
        </w:rPr>
        <w:t>Gen TLR4 và protein TLR4:</w:t>
      </w:r>
      <w:r w:rsidRPr="003E2BB1">
        <w:rPr>
          <w:lang w:val="vi-VN" w:eastAsia="en-AU"/>
        </w:rPr>
        <w:t xml:space="preserve"> Gen </w:t>
      </w:r>
      <w:r w:rsidRPr="006D3485">
        <w:rPr>
          <w:i/>
          <w:iCs/>
          <w:lang w:val="vi-VN" w:eastAsia="en-AU"/>
        </w:rPr>
        <w:t>TLR4</w:t>
      </w:r>
      <w:r w:rsidRPr="003E2BB1">
        <w:rPr>
          <w:lang w:val="vi-VN" w:eastAsia="en-AU"/>
        </w:rPr>
        <w:t xml:space="preserve"> mã hóa cho thụ thể TLR4, một protein xuyên màng có vai trò nhận diện các mẫu phân tử từ mầm bệnh (PAMPs) và tổn thương mô (DAMPs). Sự kích hoạt TLR4 khởi động một dòng thác tín hiệu viêm, đóng vai trò quan trọng </w:t>
      </w:r>
      <w:r w:rsidRPr="003E2BB1">
        <w:rPr>
          <w:lang w:val="vi-VN" w:eastAsia="en-AU"/>
        </w:rPr>
        <w:lastRenderedPageBreak/>
        <w:t xml:space="preserve">trong cơ chế sinh ung thư qua trung gian viêm, thúc đẩy sự tăng sinh và xâm lấn của tế bào u. Các đa hình đơn nucleotide (SNP) trong gen </w:t>
      </w:r>
      <w:r w:rsidRPr="00F31496">
        <w:rPr>
          <w:i/>
          <w:iCs/>
          <w:lang w:val="vi-VN" w:eastAsia="en-AU"/>
        </w:rPr>
        <w:t>TLR4</w:t>
      </w:r>
      <w:r w:rsidRPr="003E2BB1">
        <w:rPr>
          <w:lang w:val="vi-VN" w:eastAsia="en-AU"/>
        </w:rPr>
        <w:t>, đặc biệt là đa hình gây thay đổi acid amin như Asp299Gly (rs4986790), đã được chứng minh là có thể làm thay đổi chức năng của thụ thể và ảnh hưởng đến nguy cơ ung thư.</w:t>
      </w:r>
    </w:p>
    <w:p w14:paraId="69339337" w14:textId="3094DBD8" w:rsidR="00137E3B" w:rsidRPr="00A35E36" w:rsidRDefault="003E2BB1" w:rsidP="00A35E36">
      <w:pPr>
        <w:pStyle w:val="BodyText"/>
        <w:spacing w:before="86" w:line="340" w:lineRule="exact"/>
        <w:ind w:left="0" w:right="26" w:firstLine="720"/>
        <w:jc w:val="both"/>
        <w:rPr>
          <w:lang w:val="vi-VN" w:eastAsia="en-AU"/>
        </w:rPr>
      </w:pPr>
      <w:r w:rsidRPr="00A35E36">
        <w:rPr>
          <w:b/>
          <w:bCs/>
          <w:i/>
          <w:iCs/>
        </w:rPr>
        <w:t>Gen MyD88 và protein MyD88</w:t>
      </w:r>
      <w:r w:rsidRPr="003E2BB1">
        <w:rPr>
          <w:b/>
          <w:bCs/>
          <w:lang w:val="vi-VN" w:eastAsia="en-AU"/>
        </w:rPr>
        <w:t>:</w:t>
      </w:r>
      <w:r w:rsidRPr="003E2BB1">
        <w:rPr>
          <w:lang w:val="vi-VN" w:eastAsia="en-AU"/>
        </w:rPr>
        <w:t xml:space="preserve"> Gen </w:t>
      </w:r>
      <w:r w:rsidRPr="00F31496">
        <w:rPr>
          <w:i/>
          <w:iCs/>
          <w:lang w:val="vi-VN" w:eastAsia="en-AU"/>
        </w:rPr>
        <w:t>MyD88</w:t>
      </w:r>
      <w:r w:rsidRPr="003E2BB1">
        <w:rPr>
          <w:lang w:val="vi-VN" w:eastAsia="en-AU"/>
        </w:rPr>
        <w:t xml:space="preserve"> mã hóa cho protein MyD88, một protein tiếp hợp (adaptor protein) thiết yếu, đóng vai trò là trạm trung chuyển tín hiệu từ hầu hết các thụ thể TLR (bao gồm cả TLR4) đến các yếu tố nội bào, tiêu biểu </w:t>
      </w:r>
      <w:r w:rsidRPr="003E2BB1">
        <w:rPr>
          <w:lang w:val="vi-VN"/>
        </w:rPr>
        <w:t>là</w:t>
      </w:r>
      <w:r w:rsidRPr="003E2BB1">
        <w:rPr>
          <w:lang w:val="vi-VN" w:eastAsia="en-AU"/>
        </w:rPr>
        <w:t xml:space="preserve"> NF-κB. Tín hiệu MyD88 có vai trò kép trong UTĐTT: vừa có thể thúc đẩy ung thư thông qua việc duy trì tình trạng viêm, vừa có thể kìm hãm khối u thông qua việc điều hòa hệ vi sinh vật và kích hoạt miễn dịch chống u. Các SNP trong gen </w:t>
      </w:r>
      <w:r w:rsidRPr="00F31496">
        <w:rPr>
          <w:i/>
          <w:iCs/>
          <w:lang w:val="vi-VN" w:eastAsia="en-AU"/>
        </w:rPr>
        <w:t>MyD88</w:t>
      </w:r>
      <w:r w:rsidRPr="003E2BB1">
        <w:rPr>
          <w:lang w:val="vi-VN" w:eastAsia="en-AU"/>
        </w:rPr>
        <w:t xml:space="preserve"> như rs4988453 cũng đã được báo cáo là có liên quan đến tiên lượng của bệnh nhân</w:t>
      </w:r>
    </w:p>
    <w:p w14:paraId="6183AC92" w14:textId="68E5AB18" w:rsidR="00933DE0" w:rsidRPr="006D3485" w:rsidRDefault="00A35E36" w:rsidP="006D3485">
      <w:pPr>
        <w:jc w:val="center"/>
        <w:rPr>
          <w:b/>
          <w:bCs/>
        </w:rPr>
      </w:pPr>
      <w:r w:rsidRPr="006D3485">
        <w:rPr>
          <w:b/>
          <w:bCs/>
        </w:rPr>
        <w:t>CHƯƠNG</w:t>
      </w:r>
      <w:r w:rsidRPr="006D3485">
        <w:rPr>
          <w:b/>
          <w:bCs/>
          <w:spacing w:val="-4"/>
        </w:rPr>
        <w:t xml:space="preserve"> </w:t>
      </w:r>
      <w:r w:rsidRPr="006D3485">
        <w:rPr>
          <w:b/>
          <w:bCs/>
        </w:rPr>
        <w:t>2.</w:t>
      </w:r>
      <w:r w:rsidRPr="006D3485">
        <w:rPr>
          <w:b/>
          <w:bCs/>
          <w:spacing w:val="-2"/>
        </w:rPr>
        <w:t xml:space="preserve"> </w:t>
      </w:r>
      <w:r w:rsidRPr="006D3485">
        <w:rPr>
          <w:b/>
          <w:bCs/>
        </w:rPr>
        <w:t>ĐỐI</w:t>
      </w:r>
      <w:r w:rsidRPr="006D3485">
        <w:rPr>
          <w:b/>
          <w:bCs/>
          <w:spacing w:val="-2"/>
        </w:rPr>
        <w:t xml:space="preserve"> </w:t>
      </w:r>
      <w:r w:rsidRPr="006D3485">
        <w:rPr>
          <w:b/>
          <w:bCs/>
        </w:rPr>
        <w:t>TƯỢNG,</w:t>
      </w:r>
      <w:r w:rsidRPr="006D3485">
        <w:rPr>
          <w:b/>
          <w:bCs/>
          <w:spacing w:val="-1"/>
        </w:rPr>
        <w:t xml:space="preserve"> </w:t>
      </w:r>
      <w:r w:rsidRPr="006D3485">
        <w:rPr>
          <w:b/>
          <w:bCs/>
        </w:rPr>
        <w:t>PHƯƠNG</w:t>
      </w:r>
      <w:r w:rsidRPr="006D3485">
        <w:rPr>
          <w:b/>
          <w:bCs/>
          <w:spacing w:val="-4"/>
        </w:rPr>
        <w:t xml:space="preserve"> </w:t>
      </w:r>
      <w:r w:rsidRPr="006D3485">
        <w:rPr>
          <w:b/>
          <w:bCs/>
        </w:rPr>
        <w:t>PHÁP NGHIÊN</w:t>
      </w:r>
      <w:r w:rsidRPr="006D3485">
        <w:rPr>
          <w:b/>
          <w:bCs/>
          <w:spacing w:val="-3"/>
        </w:rPr>
        <w:t xml:space="preserve"> </w:t>
      </w:r>
      <w:r w:rsidRPr="006D3485">
        <w:rPr>
          <w:b/>
          <w:bCs/>
          <w:spacing w:val="-5"/>
        </w:rPr>
        <w:t>CỨU</w:t>
      </w:r>
    </w:p>
    <w:p w14:paraId="302D8311" w14:textId="77777777" w:rsidR="00054F1C" w:rsidRDefault="00054F1C" w:rsidP="00054F1C">
      <w:pPr>
        <w:pStyle w:val="Heading2"/>
        <w:numPr>
          <w:ilvl w:val="1"/>
          <w:numId w:val="4"/>
        </w:numPr>
        <w:tabs>
          <w:tab w:val="left" w:pos="630"/>
        </w:tabs>
        <w:spacing w:line="340" w:lineRule="exact"/>
        <w:ind w:hanging="527"/>
      </w:pPr>
      <w:r>
        <w:t>Đối tượng nghiên cứu</w:t>
      </w:r>
    </w:p>
    <w:p w14:paraId="6F3978BC" w14:textId="77777777" w:rsidR="00054F1C" w:rsidRPr="00054F1C" w:rsidRDefault="00054F1C" w:rsidP="00054F1C">
      <w:pPr>
        <w:pStyle w:val="Heading2"/>
        <w:numPr>
          <w:ilvl w:val="2"/>
          <w:numId w:val="4"/>
        </w:numPr>
        <w:tabs>
          <w:tab w:val="left" w:pos="630"/>
        </w:tabs>
        <w:spacing w:line="340" w:lineRule="exact"/>
        <w:ind w:hanging="141"/>
        <w:rPr>
          <w:i/>
          <w:iCs/>
        </w:rPr>
      </w:pPr>
      <w:r w:rsidRPr="00054F1C">
        <w:rPr>
          <w:i/>
          <w:iCs/>
        </w:rPr>
        <w:t xml:space="preserve">Đối tượng nghiên cứu </w:t>
      </w:r>
    </w:p>
    <w:p w14:paraId="61288C0C" w14:textId="2CF4DED6" w:rsidR="00054F1C" w:rsidRPr="00054F1C" w:rsidRDefault="00054F1C" w:rsidP="00054F1C">
      <w:pPr>
        <w:pStyle w:val="Heading2"/>
        <w:tabs>
          <w:tab w:val="left" w:pos="630"/>
        </w:tabs>
        <w:spacing w:line="340" w:lineRule="exact"/>
        <w:ind w:left="0" w:firstLine="0"/>
        <w:rPr>
          <w:b w:val="0"/>
          <w:bCs w:val="0"/>
        </w:rPr>
      </w:pPr>
      <w:r>
        <w:rPr>
          <w:lang w:val="en-US"/>
        </w:rPr>
        <w:tab/>
      </w:r>
      <w:r w:rsidRPr="00054F1C">
        <w:rPr>
          <w:b w:val="0"/>
          <w:bCs w:val="0"/>
          <w:lang w:val="en-US"/>
        </w:rPr>
        <w:t>G</w:t>
      </w:r>
      <w:r w:rsidRPr="00054F1C">
        <w:rPr>
          <w:b w:val="0"/>
          <w:bCs w:val="0"/>
        </w:rPr>
        <w:t xml:space="preserve">ồm 307 trường hợp bao gồm: 176 bệnh nhân ung thư biểu mô tuyến đại trực tràng (nhóm </w:t>
      </w:r>
      <w:r w:rsidR="00866F8F">
        <w:rPr>
          <w:b w:val="0"/>
          <w:bCs w:val="0"/>
          <w:lang w:val="en-US"/>
        </w:rPr>
        <w:t>ung thư</w:t>
      </w:r>
      <w:r w:rsidRPr="00054F1C">
        <w:rPr>
          <w:b w:val="0"/>
          <w:bCs w:val="0"/>
        </w:rPr>
        <w:t xml:space="preserve">) và 131 bệnh nhân được chẩn đoán polyp hoặc u tuyến đại trực tràng (nhóm </w:t>
      </w:r>
      <w:r w:rsidR="00866F8F">
        <w:rPr>
          <w:b w:val="0"/>
          <w:bCs w:val="0"/>
          <w:lang w:val="en-US"/>
        </w:rPr>
        <w:t>không ung thư</w:t>
      </w:r>
      <w:r w:rsidRPr="00054F1C">
        <w:rPr>
          <w:b w:val="0"/>
          <w:bCs w:val="0"/>
        </w:rPr>
        <w:t xml:space="preserve">). </w:t>
      </w:r>
    </w:p>
    <w:p w14:paraId="6B91A33D" w14:textId="487B8641" w:rsidR="00054F1C" w:rsidRPr="00054F1C" w:rsidRDefault="00054F1C" w:rsidP="00054F1C">
      <w:pPr>
        <w:pStyle w:val="Heading2"/>
        <w:numPr>
          <w:ilvl w:val="2"/>
          <w:numId w:val="4"/>
        </w:numPr>
        <w:tabs>
          <w:tab w:val="left" w:pos="630"/>
        </w:tabs>
        <w:spacing w:line="340" w:lineRule="exact"/>
        <w:ind w:hanging="141"/>
        <w:rPr>
          <w:i/>
          <w:iCs/>
        </w:rPr>
      </w:pPr>
      <w:r w:rsidRPr="00054F1C">
        <w:rPr>
          <w:i/>
          <w:iCs/>
        </w:rPr>
        <w:t>Tiêu chuẩn chọn và tiêu chuẩn loại trừ đối tượng nghiên cứu</w:t>
      </w:r>
    </w:p>
    <w:p w14:paraId="4D30572A" w14:textId="13A21609" w:rsidR="00054F1C" w:rsidRPr="00866F8F" w:rsidRDefault="00054F1C" w:rsidP="00054F1C">
      <w:pPr>
        <w:pStyle w:val="Heading2"/>
        <w:tabs>
          <w:tab w:val="left" w:pos="630"/>
        </w:tabs>
        <w:spacing w:line="340" w:lineRule="exact"/>
        <w:ind w:left="0" w:firstLine="0"/>
        <w:rPr>
          <w:b w:val="0"/>
          <w:bCs w:val="0"/>
          <w:i/>
          <w:iCs/>
          <w:lang w:val="en-US"/>
        </w:rPr>
      </w:pPr>
      <w:r w:rsidRPr="00054F1C">
        <w:rPr>
          <w:b w:val="0"/>
          <w:bCs w:val="0"/>
          <w:i/>
          <w:iCs/>
        </w:rPr>
        <w:t xml:space="preserve">2.1.2.1.Tiêu chuẩn lựa chọn nhóm </w:t>
      </w:r>
      <w:r w:rsidR="00866F8F">
        <w:rPr>
          <w:b w:val="0"/>
          <w:bCs w:val="0"/>
          <w:i/>
          <w:iCs/>
          <w:lang w:val="en-US"/>
        </w:rPr>
        <w:t>ung thư</w:t>
      </w:r>
    </w:p>
    <w:p w14:paraId="528CD7C6" w14:textId="391D2421" w:rsidR="00054F1C" w:rsidRPr="00054F1C" w:rsidRDefault="00054F1C" w:rsidP="00054F1C">
      <w:pPr>
        <w:pStyle w:val="Heading2"/>
        <w:tabs>
          <w:tab w:val="left" w:pos="630"/>
        </w:tabs>
        <w:spacing w:line="340" w:lineRule="exact"/>
        <w:ind w:left="0" w:firstLine="0"/>
        <w:rPr>
          <w:b w:val="0"/>
          <w:bCs w:val="0"/>
        </w:rPr>
      </w:pPr>
      <w:r>
        <w:rPr>
          <w:lang w:val="en-US"/>
        </w:rPr>
        <w:tab/>
      </w:r>
      <w:r w:rsidRPr="00054F1C">
        <w:rPr>
          <w:b w:val="0"/>
          <w:bCs w:val="0"/>
        </w:rPr>
        <w:t>Bệnh nhân (BN) tuổi trưởng thành, được chẩn đoán ung thư biểu mô tuyến đại trực tràng nguyên phát, được phẫu thuật cắt đoạn đại trực tràng và nạo vét hạch; đồng thời bệnh nhân đồng ý tham gia nghiên cứu.</w:t>
      </w:r>
    </w:p>
    <w:p w14:paraId="003EA7E4" w14:textId="7C39BF85" w:rsidR="00054F1C" w:rsidRPr="00866F8F" w:rsidRDefault="00054F1C" w:rsidP="00054F1C">
      <w:pPr>
        <w:pStyle w:val="Heading2"/>
        <w:tabs>
          <w:tab w:val="left" w:pos="630"/>
        </w:tabs>
        <w:spacing w:line="340" w:lineRule="exact"/>
        <w:ind w:left="0" w:firstLine="0"/>
        <w:rPr>
          <w:b w:val="0"/>
          <w:bCs w:val="0"/>
          <w:i/>
          <w:iCs/>
          <w:lang w:val="en-US"/>
        </w:rPr>
      </w:pPr>
      <w:r w:rsidRPr="00054F1C">
        <w:rPr>
          <w:b w:val="0"/>
          <w:bCs w:val="0"/>
          <w:i/>
          <w:iCs/>
        </w:rPr>
        <w:lastRenderedPageBreak/>
        <w:t xml:space="preserve">2.1.2.2. Tiêu chuẩn chọn nhóm </w:t>
      </w:r>
      <w:r w:rsidR="00866F8F">
        <w:rPr>
          <w:b w:val="0"/>
          <w:bCs w:val="0"/>
          <w:i/>
          <w:iCs/>
          <w:lang w:val="en-US"/>
        </w:rPr>
        <w:t>không ung thư</w:t>
      </w:r>
    </w:p>
    <w:p w14:paraId="7EBB8AF3" w14:textId="76CC95AC" w:rsidR="00054F1C" w:rsidRPr="00054F1C" w:rsidRDefault="00054F1C" w:rsidP="00054F1C">
      <w:pPr>
        <w:pStyle w:val="Heading2"/>
        <w:tabs>
          <w:tab w:val="left" w:pos="630"/>
        </w:tabs>
        <w:spacing w:line="340" w:lineRule="exact"/>
        <w:ind w:left="0" w:firstLine="0"/>
        <w:rPr>
          <w:b w:val="0"/>
          <w:bCs w:val="0"/>
        </w:rPr>
      </w:pPr>
      <w:r>
        <w:rPr>
          <w:lang w:val="en-US"/>
        </w:rPr>
        <w:tab/>
      </w:r>
      <w:r w:rsidRPr="00054F1C">
        <w:rPr>
          <w:b w:val="0"/>
          <w:bCs w:val="0"/>
        </w:rPr>
        <w:t>Bệnh nhân tuổi trưởng thành, được chẩn đoán polyp hoặc u tuyến đại trực tràng, không có tiền sử ung thư hoặc đang có một loại ung thư khác tại thời điểm nghiên cứu, bệnh nhân đồng ý tham gia nghiên cứu.</w:t>
      </w:r>
    </w:p>
    <w:p w14:paraId="7BCE8429" w14:textId="77777777" w:rsidR="00054F1C" w:rsidRPr="00054F1C" w:rsidRDefault="00054F1C" w:rsidP="00054F1C">
      <w:pPr>
        <w:pStyle w:val="Heading2"/>
        <w:tabs>
          <w:tab w:val="left" w:pos="630"/>
        </w:tabs>
        <w:spacing w:line="340" w:lineRule="exact"/>
        <w:ind w:left="0" w:firstLine="0"/>
      </w:pPr>
      <w:r w:rsidRPr="00054F1C">
        <w:rPr>
          <w:b w:val="0"/>
          <w:bCs w:val="0"/>
          <w:i/>
          <w:iCs/>
        </w:rPr>
        <w:t>2.1.2.3. Tiêu chuẩn loại trừ</w:t>
      </w:r>
      <w:r w:rsidRPr="00054F1C">
        <w:t xml:space="preserve"> </w:t>
      </w:r>
    </w:p>
    <w:p w14:paraId="3CB11919" w14:textId="1354AF92" w:rsidR="00054F1C" w:rsidRPr="00054F1C" w:rsidRDefault="00054F1C" w:rsidP="00054F1C">
      <w:pPr>
        <w:pStyle w:val="Heading2"/>
        <w:tabs>
          <w:tab w:val="left" w:pos="630"/>
        </w:tabs>
        <w:spacing w:line="340" w:lineRule="exact"/>
        <w:ind w:left="0" w:firstLine="0"/>
        <w:rPr>
          <w:b w:val="0"/>
          <w:bCs w:val="0"/>
        </w:rPr>
      </w:pPr>
      <w:r>
        <w:rPr>
          <w:lang w:val="en-US"/>
        </w:rPr>
        <w:tab/>
      </w:r>
      <w:r w:rsidRPr="00054F1C">
        <w:rPr>
          <w:b w:val="0"/>
          <w:bCs w:val="0"/>
        </w:rPr>
        <w:t xml:space="preserve">+ Nhóm </w:t>
      </w:r>
      <w:r w:rsidR="00866F8F">
        <w:rPr>
          <w:b w:val="0"/>
          <w:bCs w:val="0"/>
          <w:lang w:val="en-US"/>
        </w:rPr>
        <w:t>ung thư</w:t>
      </w:r>
      <w:r w:rsidRPr="00054F1C">
        <w:rPr>
          <w:b w:val="0"/>
          <w:bCs w:val="0"/>
        </w:rPr>
        <w:t>: BN có khối u nguyên phát ở cơ quan khác, BN tái phát ung thư đại trực tràng, BN đã được điều trị tân bổ trợ trước phẫu thuật hoặc không đồng ý tham gia nghiên cứu.</w:t>
      </w:r>
    </w:p>
    <w:p w14:paraId="1E4F1CA3" w14:textId="645FADED" w:rsidR="00054F1C" w:rsidRPr="00054F1C" w:rsidRDefault="00054F1C" w:rsidP="00054F1C">
      <w:pPr>
        <w:pStyle w:val="Heading2"/>
        <w:tabs>
          <w:tab w:val="left" w:pos="630"/>
        </w:tabs>
        <w:spacing w:line="340" w:lineRule="exact"/>
        <w:ind w:left="0" w:firstLine="0"/>
        <w:rPr>
          <w:b w:val="0"/>
          <w:bCs w:val="0"/>
          <w:lang w:val="en-US"/>
        </w:rPr>
      </w:pPr>
      <w:r>
        <w:rPr>
          <w:lang w:val="en-US"/>
        </w:rPr>
        <w:tab/>
      </w:r>
      <w:r w:rsidRPr="00054F1C">
        <w:rPr>
          <w:b w:val="0"/>
          <w:bCs w:val="0"/>
        </w:rPr>
        <w:t xml:space="preserve">+ Nhóm </w:t>
      </w:r>
      <w:r w:rsidR="00866F8F">
        <w:rPr>
          <w:b w:val="0"/>
          <w:bCs w:val="0"/>
          <w:lang w:val="en-US"/>
        </w:rPr>
        <w:t>không ung thư</w:t>
      </w:r>
      <w:r w:rsidRPr="00054F1C">
        <w:rPr>
          <w:b w:val="0"/>
          <w:bCs w:val="0"/>
        </w:rPr>
        <w:t>: BN không đồng ý tham gia nghiên cứu.</w:t>
      </w:r>
    </w:p>
    <w:p w14:paraId="4785E4DB" w14:textId="77777777" w:rsidR="00054F1C" w:rsidRPr="0097415F" w:rsidRDefault="00054F1C" w:rsidP="00054F1C">
      <w:pPr>
        <w:keepNext/>
        <w:widowControl/>
        <w:autoSpaceDE/>
        <w:autoSpaceDN/>
        <w:spacing w:line="340" w:lineRule="exact"/>
        <w:jc w:val="both"/>
        <w:outlineLvl w:val="1"/>
        <w:rPr>
          <w:rFonts w:eastAsia="MS Mincho"/>
          <w:b/>
          <w:lang w:val="de-DE" w:eastAsia="en-AU"/>
        </w:rPr>
      </w:pPr>
      <w:bookmarkStart w:id="2" w:name="_Toc280565980"/>
      <w:bookmarkStart w:id="3" w:name="_Toc301698463"/>
      <w:bookmarkStart w:id="4" w:name="_Toc302385801"/>
      <w:bookmarkStart w:id="5" w:name="_Toc320023834"/>
      <w:bookmarkStart w:id="6" w:name="_Toc73436314"/>
      <w:bookmarkStart w:id="7" w:name="_Toc157065347"/>
      <w:bookmarkStart w:id="8" w:name="_Toc166441022"/>
      <w:bookmarkStart w:id="9" w:name="_Toc166485162"/>
      <w:r w:rsidRPr="0097415F">
        <w:rPr>
          <w:rFonts w:eastAsia="MS Mincho"/>
          <w:b/>
          <w:lang w:val="de-DE" w:eastAsia="en-AU"/>
        </w:rPr>
        <w:t xml:space="preserve">2.2. </w:t>
      </w:r>
      <w:bookmarkEnd w:id="2"/>
      <w:bookmarkEnd w:id="3"/>
      <w:bookmarkEnd w:id="4"/>
      <w:bookmarkEnd w:id="5"/>
      <w:r w:rsidRPr="0097415F">
        <w:rPr>
          <w:rFonts w:eastAsia="MS Mincho"/>
          <w:b/>
          <w:lang w:val="de-DE" w:eastAsia="en-AU"/>
        </w:rPr>
        <w:t>Phương pháp nghiên cứu</w:t>
      </w:r>
      <w:bookmarkEnd w:id="6"/>
      <w:bookmarkEnd w:id="7"/>
      <w:bookmarkEnd w:id="8"/>
      <w:bookmarkEnd w:id="9"/>
    </w:p>
    <w:p w14:paraId="76A98803" w14:textId="77777777" w:rsidR="00054F1C" w:rsidRPr="0097415F" w:rsidRDefault="00054F1C" w:rsidP="00054F1C">
      <w:pPr>
        <w:keepNext/>
        <w:widowControl/>
        <w:autoSpaceDE/>
        <w:autoSpaceDN/>
        <w:spacing w:line="340" w:lineRule="exact"/>
        <w:jc w:val="both"/>
        <w:outlineLvl w:val="2"/>
        <w:rPr>
          <w:rFonts w:eastAsia="Calibri"/>
          <w:b/>
          <w:i/>
          <w:lang w:val="pt-BR" w:eastAsia="en-AU"/>
        </w:rPr>
      </w:pPr>
      <w:bookmarkStart w:id="10" w:name="_Toc280565981"/>
      <w:bookmarkStart w:id="11" w:name="_Toc301698464"/>
      <w:bookmarkStart w:id="12" w:name="_Toc302385802"/>
      <w:bookmarkStart w:id="13" w:name="_Toc320023835"/>
      <w:bookmarkStart w:id="14" w:name="_Toc73436315"/>
      <w:bookmarkStart w:id="15" w:name="_Toc157065348"/>
      <w:bookmarkStart w:id="16" w:name="_Toc166441023"/>
      <w:bookmarkStart w:id="17" w:name="_Toc166485163"/>
      <w:r w:rsidRPr="0097415F">
        <w:rPr>
          <w:rFonts w:eastAsia="Calibri"/>
          <w:b/>
          <w:i/>
          <w:lang w:val="pt-BR" w:eastAsia="en-AU"/>
        </w:rPr>
        <w:t>2.2.1. Thiết kế nghiên cứu</w:t>
      </w:r>
      <w:bookmarkEnd w:id="10"/>
      <w:bookmarkEnd w:id="11"/>
      <w:bookmarkEnd w:id="12"/>
      <w:bookmarkEnd w:id="13"/>
      <w:bookmarkEnd w:id="14"/>
      <w:bookmarkEnd w:id="15"/>
      <w:bookmarkEnd w:id="16"/>
      <w:bookmarkEnd w:id="17"/>
    </w:p>
    <w:p w14:paraId="60D3CEDA" w14:textId="77777777" w:rsidR="00054F1C" w:rsidRPr="0097415F" w:rsidRDefault="00054F1C" w:rsidP="00054F1C">
      <w:pPr>
        <w:widowControl/>
        <w:autoSpaceDE/>
        <w:autoSpaceDN/>
        <w:spacing w:line="340" w:lineRule="exact"/>
        <w:ind w:firstLine="720"/>
        <w:jc w:val="both"/>
        <w:rPr>
          <w:rFonts w:eastAsia="Calibri"/>
          <w:lang w:val="pt-BR"/>
        </w:rPr>
      </w:pPr>
      <w:r w:rsidRPr="0097415F">
        <w:rPr>
          <w:rFonts w:eastAsia="Calibri"/>
          <w:lang w:val="pt-BR"/>
        </w:rPr>
        <w:t>Nghiên cứu mô tả cắt ngang có đối chứng.</w:t>
      </w:r>
    </w:p>
    <w:p w14:paraId="38B37376" w14:textId="77777777" w:rsidR="00054F1C" w:rsidRPr="0097415F" w:rsidRDefault="00054F1C" w:rsidP="00054F1C">
      <w:pPr>
        <w:keepNext/>
        <w:widowControl/>
        <w:autoSpaceDE/>
        <w:autoSpaceDN/>
        <w:spacing w:line="340" w:lineRule="exact"/>
        <w:jc w:val="both"/>
        <w:outlineLvl w:val="2"/>
        <w:rPr>
          <w:b/>
          <w:i/>
          <w:lang w:val="pt-BR" w:eastAsia="en-AU"/>
        </w:rPr>
      </w:pPr>
      <w:r w:rsidRPr="0097415F">
        <w:rPr>
          <w:b/>
          <w:i/>
          <w:lang w:val="pt-BR" w:eastAsia="en-AU"/>
        </w:rPr>
        <w:t>2.2.2. Phương pháp chọn cỡ mẫu nghiên cứu</w:t>
      </w:r>
    </w:p>
    <w:p w14:paraId="57614FC8" w14:textId="77777777" w:rsidR="00054F1C" w:rsidRPr="0097415F" w:rsidRDefault="00054F1C" w:rsidP="00054F1C">
      <w:pPr>
        <w:widowControl/>
        <w:autoSpaceDE/>
        <w:autoSpaceDN/>
        <w:spacing w:line="276" w:lineRule="auto"/>
        <w:ind w:firstLine="720"/>
        <w:jc w:val="both"/>
        <w:rPr>
          <w:rFonts w:eastAsia="Calibri"/>
          <w:shd w:val="clear" w:color="auto" w:fill="FFFFFF"/>
          <w:lang w:val="en-US"/>
        </w:rPr>
      </w:pPr>
      <w:r w:rsidRPr="0097415F">
        <w:rPr>
          <w:rFonts w:eastAsia="Calibri"/>
          <w:shd w:val="clear" w:color="auto" w:fill="FFFFFF"/>
          <w:lang w:val="en-US"/>
        </w:rPr>
        <w:t xml:space="preserve">Tính cỡ mẫu dựa trên công thức ước lượng một tỷ lệ: </w:t>
      </w:r>
    </w:p>
    <w:p w14:paraId="3D7E12B1" w14:textId="77777777" w:rsidR="007E60E3" w:rsidRDefault="00054F1C" w:rsidP="007E60E3">
      <w:pPr>
        <w:widowControl/>
        <w:autoSpaceDE/>
        <w:autoSpaceDN/>
        <w:spacing w:line="276" w:lineRule="auto"/>
        <w:ind w:firstLine="567"/>
        <w:jc w:val="center"/>
        <w:rPr>
          <w:rFonts w:eastAsia="Calibri"/>
          <w:lang w:val="en-US"/>
        </w:rPr>
      </w:pPr>
      <w:r w:rsidRPr="0097415F">
        <w:rPr>
          <w:rFonts w:eastAsia="Calibri"/>
          <w:noProof/>
          <w:lang w:val="en-US"/>
        </w:rPr>
        <w:drawing>
          <wp:inline distT="0" distB="0" distL="0" distR="0" wp14:anchorId="6DC7B6CF" wp14:editId="5150612B">
            <wp:extent cx="1658284" cy="442573"/>
            <wp:effectExtent l="0" t="0" r="0" b="0"/>
            <wp:docPr id="904779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8571" cy="450656"/>
                    </a:xfrm>
                    <a:prstGeom prst="rect">
                      <a:avLst/>
                    </a:prstGeom>
                    <a:noFill/>
                    <a:ln>
                      <a:noFill/>
                    </a:ln>
                  </pic:spPr>
                </pic:pic>
              </a:graphicData>
            </a:graphic>
          </wp:inline>
        </w:drawing>
      </w:r>
    </w:p>
    <w:p w14:paraId="3EBB1EA7" w14:textId="5E9FEA70" w:rsidR="00CC1CF3" w:rsidRDefault="00CC1CF3" w:rsidP="00866F8F">
      <w:pPr>
        <w:widowControl/>
        <w:autoSpaceDE/>
        <w:autoSpaceDN/>
        <w:spacing w:line="340" w:lineRule="exact"/>
        <w:ind w:firstLine="720"/>
        <w:jc w:val="both"/>
        <w:rPr>
          <w:rFonts w:eastAsia="Calibri"/>
          <w:noProof/>
          <w:lang w:val="en-US"/>
        </w:rPr>
      </w:pPr>
      <w:r>
        <w:rPr>
          <w:rFonts w:eastAsia="Calibri"/>
          <w:lang w:val="en-US"/>
        </w:rPr>
        <w:t xml:space="preserve">Để tính cỡ mẫu cho mục tiêu 1 của nghiên cứu, </w:t>
      </w:r>
      <w:r w:rsidRPr="00CC1CF3">
        <w:rPr>
          <w:bCs/>
          <w:lang w:val="en-US" w:eastAsia="en-AU"/>
        </w:rPr>
        <w:t>p là tần suất dấu ấn TLR4 hoặc MyD88 biểu hiện dương tính</w:t>
      </w:r>
      <w:r w:rsidR="00866F8F">
        <w:rPr>
          <w:bCs/>
          <w:lang w:val="en-US" w:eastAsia="en-AU"/>
        </w:rPr>
        <w:t xml:space="preserve"> trong mô ung thư đại trực tràng</w:t>
      </w:r>
      <w:r w:rsidRPr="00CC1CF3">
        <w:rPr>
          <w:bCs/>
          <w:lang w:val="en-US" w:eastAsia="en-AU"/>
        </w:rPr>
        <w:t>, theo nghiên cứu c</w:t>
      </w:r>
      <w:r w:rsidR="00866F8F">
        <w:rPr>
          <w:bCs/>
          <w:lang w:val="en-US" w:eastAsia="en-AU"/>
        </w:rPr>
        <w:t>ủa</w:t>
      </w:r>
      <w:r w:rsidRPr="00CC1CF3">
        <w:rPr>
          <w:bCs/>
          <w:lang w:val="en-US" w:eastAsia="en-AU"/>
        </w:rPr>
        <w:t xml:space="preserve"> </w:t>
      </w:r>
      <w:r w:rsidRPr="00CC1CF3">
        <w:rPr>
          <w:lang w:eastAsia="en-AU"/>
        </w:rPr>
        <w:t>Lei Zhou</w:t>
      </w:r>
      <w:r w:rsidRPr="00CC1CF3">
        <w:rPr>
          <w:bCs/>
          <w:lang w:val="en-US" w:eastAsia="en-AU"/>
        </w:rPr>
        <w:t xml:space="preserve"> cho thấy tỷ lệ </w:t>
      </w:r>
      <w:r w:rsidR="00866F8F">
        <w:rPr>
          <w:bCs/>
          <w:lang w:val="en-US" w:eastAsia="en-AU"/>
        </w:rPr>
        <w:t>này lần lượt</w:t>
      </w:r>
      <w:r w:rsidRPr="00CC1CF3">
        <w:rPr>
          <w:bCs/>
          <w:lang w:val="en-US" w:eastAsia="en-AU"/>
        </w:rPr>
        <w:t xml:space="preserve"> là 0,775 và 0,6</w:t>
      </w:r>
      <w:r w:rsidR="00866F8F">
        <w:rPr>
          <w:bCs/>
          <w:lang w:val="en-US" w:eastAsia="en-AU"/>
        </w:rPr>
        <w:t xml:space="preserve">; </w:t>
      </w:r>
      <w:r w:rsidRPr="00CC1CF3">
        <w:rPr>
          <w:bCs/>
          <w:lang w:val="en-US" w:eastAsia="en-AU"/>
        </w:rPr>
        <w:t>chọn d=0,1</w:t>
      </w:r>
      <w:r w:rsidR="00866F8F">
        <w:rPr>
          <w:bCs/>
          <w:lang w:val="en-US" w:eastAsia="en-AU"/>
        </w:rPr>
        <w:t>, chúng tôi tính toán được n=66,9 và n=92,2</w:t>
      </w:r>
      <w:r w:rsidRPr="00CC1CF3">
        <w:rPr>
          <w:bCs/>
          <w:lang w:val="en-US" w:eastAsia="en-AU"/>
        </w:rPr>
        <w:t>.</w:t>
      </w:r>
    </w:p>
    <w:p w14:paraId="648C8963" w14:textId="77777777" w:rsidR="00866F8F" w:rsidRDefault="00054F1C" w:rsidP="00866F8F">
      <w:pPr>
        <w:widowControl/>
        <w:autoSpaceDE/>
        <w:autoSpaceDN/>
        <w:spacing w:line="340" w:lineRule="exact"/>
        <w:ind w:firstLine="720"/>
        <w:jc w:val="both"/>
        <w:rPr>
          <w:rFonts w:eastAsia="Calibri"/>
          <w:shd w:val="clear" w:color="auto" w:fill="FFFFFF"/>
          <w:lang w:val="en-US"/>
        </w:rPr>
      </w:pPr>
      <w:r w:rsidRPr="0097415F">
        <w:rPr>
          <w:rFonts w:eastAsia="Calibri"/>
          <w:lang w:val="en-US"/>
        </w:rPr>
        <w:t xml:space="preserve">Để tính cỡ mẫu cho </w:t>
      </w:r>
      <w:r w:rsidR="00CC1CF3">
        <w:rPr>
          <w:rFonts w:eastAsia="Calibri"/>
          <w:lang w:val="en-US"/>
        </w:rPr>
        <w:t>mục tiêu 2</w:t>
      </w:r>
      <w:r w:rsidRPr="0097415F">
        <w:rPr>
          <w:rFonts w:eastAsia="Calibri"/>
          <w:lang w:val="en-US"/>
        </w:rPr>
        <w:t xml:space="preserve"> chúng tôi </w:t>
      </w:r>
      <w:r w:rsidRPr="0097415F">
        <w:rPr>
          <w:rFonts w:eastAsia="Calibri"/>
          <w:bCs/>
          <w:lang w:val="en-US"/>
        </w:rPr>
        <w:t xml:space="preserve">chọn điểm đa hình rs4986790 ở exon 3 của gen </w:t>
      </w:r>
      <w:r w:rsidRPr="0097415F">
        <w:rPr>
          <w:rFonts w:eastAsia="Calibri"/>
          <w:bCs/>
          <w:i/>
          <w:iCs/>
          <w:lang w:val="en-US"/>
        </w:rPr>
        <w:t>TLR4</w:t>
      </w:r>
      <w:r w:rsidRPr="0097415F">
        <w:rPr>
          <w:rFonts w:eastAsia="Calibri"/>
          <w:bCs/>
          <w:lang w:val="en-US"/>
        </w:rPr>
        <w:t xml:space="preserve"> có tần suất xuất hiện alen hiếm G là p = 0,08; tần số xuất hiện alen A của rs4988453 gen MyD88 là p= 0,09</w:t>
      </w:r>
      <w:r w:rsidRPr="0097415F">
        <w:rPr>
          <w:rFonts w:eastAsia="Calibri"/>
          <w:shd w:val="clear" w:color="auto" w:fill="FFFFFF"/>
          <w:lang w:val="en-US"/>
        </w:rPr>
        <w:t xml:space="preserve">, chọn d=0,05; tính toán được n lần lượt là </w:t>
      </w:r>
      <w:r w:rsidR="00CC1CF3">
        <w:rPr>
          <w:rFonts w:eastAsia="Calibri"/>
          <w:shd w:val="clear" w:color="auto" w:fill="FFFFFF"/>
          <w:lang w:val="en-US"/>
        </w:rPr>
        <w:t>113</w:t>
      </w:r>
      <w:r w:rsidRPr="0097415F">
        <w:rPr>
          <w:rFonts w:eastAsia="Calibri"/>
          <w:shd w:val="clear" w:color="auto" w:fill="FFFFFF"/>
          <w:lang w:val="en-US"/>
        </w:rPr>
        <w:t xml:space="preserve"> và 1</w:t>
      </w:r>
      <w:r w:rsidR="00CC1CF3">
        <w:rPr>
          <w:rFonts w:eastAsia="Calibri"/>
          <w:shd w:val="clear" w:color="auto" w:fill="FFFFFF"/>
          <w:lang w:val="en-US"/>
        </w:rPr>
        <w:t>25</w:t>
      </w:r>
      <w:r w:rsidRPr="0097415F">
        <w:rPr>
          <w:rFonts w:eastAsia="Calibri"/>
          <w:shd w:val="clear" w:color="auto" w:fill="FFFFFF"/>
          <w:lang w:val="en-US"/>
        </w:rPr>
        <w:t xml:space="preserve">. </w:t>
      </w:r>
    </w:p>
    <w:p w14:paraId="38662CE1" w14:textId="237B7806" w:rsidR="00054F1C" w:rsidRPr="0097415F" w:rsidRDefault="00866F8F" w:rsidP="00866F8F">
      <w:pPr>
        <w:widowControl/>
        <w:autoSpaceDE/>
        <w:autoSpaceDN/>
        <w:spacing w:line="340" w:lineRule="exact"/>
        <w:ind w:firstLine="720"/>
        <w:jc w:val="both"/>
        <w:rPr>
          <w:rFonts w:eastAsia="Calibri"/>
          <w:shd w:val="clear" w:color="auto" w:fill="FFFFFF"/>
          <w:lang w:val="en-US"/>
        </w:rPr>
      </w:pPr>
      <w:r>
        <w:rPr>
          <w:rFonts w:eastAsia="Calibri"/>
          <w:shd w:val="clear" w:color="auto" w:fill="FFFFFF"/>
          <w:lang w:val="en-US"/>
        </w:rPr>
        <w:lastRenderedPageBreak/>
        <w:t>Do đó c</w:t>
      </w:r>
      <w:r w:rsidR="00054F1C" w:rsidRPr="0097415F">
        <w:rPr>
          <w:rFonts w:eastAsia="Calibri"/>
          <w:shd w:val="clear" w:color="auto" w:fill="FFFFFF"/>
          <w:lang w:val="en-US"/>
        </w:rPr>
        <w:t xml:space="preserve">húng tôi chọn ngẫu nhiên 176 bệnh nhân nhóm </w:t>
      </w:r>
      <w:r>
        <w:rPr>
          <w:rFonts w:eastAsia="Calibri"/>
          <w:shd w:val="clear" w:color="auto" w:fill="FFFFFF"/>
          <w:lang w:val="en-US"/>
        </w:rPr>
        <w:t>ung thư</w:t>
      </w:r>
      <w:r w:rsidR="00054F1C" w:rsidRPr="0097415F">
        <w:rPr>
          <w:rFonts w:eastAsia="Calibri"/>
          <w:shd w:val="clear" w:color="auto" w:fill="FFFFFF"/>
          <w:lang w:val="en-US"/>
        </w:rPr>
        <w:t xml:space="preserve"> và 131 bệnh nhân nhóm </w:t>
      </w:r>
      <w:r>
        <w:rPr>
          <w:rFonts w:eastAsia="Calibri"/>
          <w:shd w:val="clear" w:color="auto" w:fill="FFFFFF"/>
          <w:lang w:val="en-US"/>
        </w:rPr>
        <w:t>không ung thư</w:t>
      </w:r>
      <w:r w:rsidR="00054F1C" w:rsidRPr="0097415F">
        <w:rPr>
          <w:rFonts w:eastAsia="Calibri"/>
          <w:shd w:val="clear" w:color="auto" w:fill="FFFFFF"/>
          <w:lang w:val="en-US"/>
        </w:rPr>
        <w:t xml:space="preserve">, đủ tiêu chuẩn lấy vào nghiên cứu. </w:t>
      </w:r>
    </w:p>
    <w:p w14:paraId="42D48257" w14:textId="77777777" w:rsidR="00054F1C" w:rsidRPr="0097415F" w:rsidRDefault="00054F1C" w:rsidP="00054F1C">
      <w:pPr>
        <w:keepNext/>
        <w:widowControl/>
        <w:autoSpaceDE/>
        <w:autoSpaceDN/>
        <w:spacing w:line="340" w:lineRule="exact"/>
        <w:jc w:val="both"/>
        <w:outlineLvl w:val="2"/>
        <w:rPr>
          <w:rFonts w:eastAsia="Calibri"/>
          <w:b/>
          <w:i/>
          <w:lang w:val="de-DE" w:eastAsia="en-AU"/>
        </w:rPr>
      </w:pPr>
      <w:bookmarkStart w:id="18" w:name="_Toc73436312"/>
      <w:bookmarkStart w:id="19" w:name="_Toc157065345"/>
      <w:bookmarkStart w:id="20" w:name="_Toc166441021"/>
      <w:bookmarkStart w:id="21" w:name="_Toc169471559"/>
      <w:r w:rsidRPr="0097415F">
        <w:rPr>
          <w:rFonts w:eastAsia="Calibri"/>
          <w:b/>
          <w:i/>
          <w:lang w:val="vi-VN" w:eastAsia="en-AU"/>
        </w:rPr>
        <w:t>2</w:t>
      </w:r>
      <w:r w:rsidRPr="0097415F">
        <w:rPr>
          <w:rFonts w:eastAsia="Calibri"/>
          <w:b/>
          <w:i/>
          <w:lang w:val="de-DE" w:eastAsia="en-AU"/>
        </w:rPr>
        <w:t>.2.3. Thời gian và địa điểm nghiên cứu</w:t>
      </w:r>
      <w:bookmarkEnd w:id="18"/>
      <w:bookmarkEnd w:id="19"/>
      <w:bookmarkEnd w:id="20"/>
      <w:bookmarkEnd w:id="21"/>
    </w:p>
    <w:p w14:paraId="6D990BD5" w14:textId="77777777" w:rsidR="00054F1C" w:rsidRPr="0097415F" w:rsidRDefault="00054F1C" w:rsidP="00054F1C">
      <w:pPr>
        <w:widowControl/>
        <w:adjustRightInd w:val="0"/>
        <w:spacing w:line="340" w:lineRule="exact"/>
        <w:ind w:firstLine="720"/>
        <w:jc w:val="both"/>
        <w:rPr>
          <w:rFonts w:eastAsia="Calibri"/>
          <w:bCs/>
          <w:shd w:val="clear" w:color="auto" w:fill="FFFFFF"/>
          <w:lang w:val="en-US"/>
        </w:rPr>
      </w:pPr>
      <w:r w:rsidRPr="0097415F">
        <w:rPr>
          <w:rFonts w:eastAsia="Calibri"/>
          <w:lang w:val="en-US"/>
        </w:rPr>
        <w:t xml:space="preserve">- </w:t>
      </w:r>
      <w:r w:rsidRPr="0097415F">
        <w:rPr>
          <w:rFonts w:eastAsia="Calibri"/>
          <w:lang w:val="vi-VN"/>
        </w:rPr>
        <w:t>Thời gian nghiên cứu: từ năm 202</w:t>
      </w:r>
      <w:r w:rsidRPr="0097415F">
        <w:rPr>
          <w:rFonts w:eastAsia="Calibri"/>
          <w:lang w:val="en-US"/>
        </w:rPr>
        <w:t>1</w:t>
      </w:r>
      <w:r w:rsidRPr="0097415F">
        <w:rPr>
          <w:rFonts w:eastAsia="Calibri"/>
          <w:lang w:val="vi-VN"/>
        </w:rPr>
        <w:t xml:space="preserve"> – 202</w:t>
      </w:r>
      <w:r w:rsidRPr="0097415F">
        <w:rPr>
          <w:rFonts w:eastAsia="Calibri"/>
          <w:lang w:val="en-US"/>
        </w:rPr>
        <w:t>4.</w:t>
      </w:r>
    </w:p>
    <w:p w14:paraId="2367EE7B" w14:textId="77777777" w:rsidR="00054F1C" w:rsidRPr="0097415F" w:rsidRDefault="00054F1C" w:rsidP="00054F1C">
      <w:pPr>
        <w:widowControl/>
        <w:autoSpaceDE/>
        <w:autoSpaceDN/>
        <w:spacing w:line="340" w:lineRule="exact"/>
        <w:ind w:firstLine="720"/>
        <w:jc w:val="both"/>
        <w:rPr>
          <w:rFonts w:eastAsia="Calibri"/>
          <w:lang w:val="de-DE" w:eastAsia="en-AU"/>
        </w:rPr>
      </w:pPr>
      <w:r w:rsidRPr="0097415F">
        <w:rPr>
          <w:rFonts w:eastAsia="Calibri"/>
          <w:lang w:val="de-DE" w:eastAsia="en-AU"/>
        </w:rPr>
        <w:t>- Địa điểm nghiên cứu: Bộ môn – Khoa Giải phẫu bệnh lý, pháp y, Bệnh viện Quân y 103. Phòng Hệ gen miễn dịch- Viện nghiên cứu hệ Gen- Viện Hàn lâm KH&amp;CN Việt Nam. Tinh sạch DNA và giải trình tự gen được thực hiện tại</w:t>
      </w:r>
      <w:r w:rsidRPr="0097415F">
        <w:rPr>
          <w:rFonts w:eastAsia="Calibri"/>
          <w:lang w:val="en-US"/>
        </w:rPr>
        <w:t xml:space="preserve"> Apical Scientific Sdn. Bhd, Malaysia.</w:t>
      </w:r>
      <w:r w:rsidRPr="0097415F">
        <w:rPr>
          <w:rFonts w:eastAsia="Calibri"/>
          <w:lang w:val="de-DE" w:eastAsia="en-AU"/>
        </w:rPr>
        <w:t xml:space="preserve"> </w:t>
      </w:r>
    </w:p>
    <w:p w14:paraId="6534A126" w14:textId="77777777" w:rsidR="00054F1C" w:rsidRPr="0097415F" w:rsidRDefault="00054F1C" w:rsidP="00054F1C">
      <w:pPr>
        <w:keepNext/>
        <w:widowControl/>
        <w:autoSpaceDE/>
        <w:autoSpaceDN/>
        <w:spacing w:line="340" w:lineRule="exact"/>
        <w:jc w:val="both"/>
        <w:outlineLvl w:val="2"/>
        <w:rPr>
          <w:b/>
          <w:i/>
          <w:lang w:val="en-US" w:eastAsia="en-AU"/>
        </w:rPr>
      </w:pPr>
      <w:bookmarkStart w:id="22" w:name="_Toc169471560"/>
      <w:r w:rsidRPr="0097415F">
        <w:rPr>
          <w:b/>
          <w:i/>
          <w:lang w:val="en-US" w:eastAsia="en-AU"/>
        </w:rPr>
        <w:t>2.2.4. Các chỉ tiêu nghiên cứu</w:t>
      </w:r>
      <w:bookmarkEnd w:id="22"/>
    </w:p>
    <w:p w14:paraId="2F171F0C" w14:textId="77777777" w:rsidR="00054F1C" w:rsidRPr="0097415F" w:rsidRDefault="00054F1C" w:rsidP="00054F1C">
      <w:pPr>
        <w:widowControl/>
        <w:autoSpaceDE/>
        <w:autoSpaceDN/>
        <w:spacing w:line="340" w:lineRule="exact"/>
        <w:ind w:firstLine="720"/>
        <w:jc w:val="both"/>
        <w:rPr>
          <w:rFonts w:eastAsia="Calibri"/>
          <w:lang w:val="en-US"/>
        </w:rPr>
      </w:pPr>
      <w:r w:rsidRPr="0097415F">
        <w:rPr>
          <w:lang w:val="pt-BR"/>
        </w:rPr>
        <w:t xml:space="preserve">- </w:t>
      </w:r>
      <w:r w:rsidRPr="0097415F">
        <w:rPr>
          <w:rFonts w:eastAsia="Calibri"/>
          <w:lang w:val="en-US"/>
        </w:rPr>
        <w:t xml:space="preserve">Tuổi, giới, </w:t>
      </w:r>
    </w:p>
    <w:p w14:paraId="250EECF2" w14:textId="77777777" w:rsidR="00054F1C" w:rsidRPr="0097415F" w:rsidRDefault="00054F1C" w:rsidP="00054F1C">
      <w:pPr>
        <w:widowControl/>
        <w:autoSpaceDE/>
        <w:autoSpaceDN/>
        <w:spacing w:line="340" w:lineRule="exact"/>
        <w:ind w:firstLine="720"/>
        <w:jc w:val="both"/>
        <w:rPr>
          <w:rFonts w:eastAsia="Calibri"/>
          <w:lang w:val="en-US"/>
        </w:rPr>
      </w:pPr>
      <w:r w:rsidRPr="0097415F">
        <w:rPr>
          <w:rFonts w:eastAsia="Calibri"/>
          <w:lang w:val="en-US"/>
        </w:rPr>
        <w:t>- Đặc điểm giải phẫu bệnh của:</w:t>
      </w:r>
    </w:p>
    <w:p w14:paraId="48A4D4BC" w14:textId="798BE802" w:rsidR="00054F1C" w:rsidRPr="0097415F" w:rsidRDefault="00054F1C" w:rsidP="00054F1C">
      <w:pPr>
        <w:widowControl/>
        <w:autoSpaceDE/>
        <w:autoSpaceDN/>
        <w:spacing w:line="340" w:lineRule="exact"/>
        <w:ind w:firstLine="720"/>
        <w:jc w:val="both"/>
        <w:rPr>
          <w:rFonts w:eastAsia="Calibri"/>
          <w:lang w:val="en-US"/>
        </w:rPr>
      </w:pPr>
      <w:r w:rsidRPr="0097415F">
        <w:rPr>
          <w:rFonts w:eastAsia="Calibri"/>
          <w:lang w:val="en-US"/>
        </w:rPr>
        <w:t xml:space="preserve">+ Nhóm </w:t>
      </w:r>
      <w:r w:rsidR="00866F8F">
        <w:rPr>
          <w:rFonts w:eastAsia="Calibri"/>
          <w:lang w:val="en-US"/>
        </w:rPr>
        <w:t>không ung thư</w:t>
      </w:r>
      <w:r w:rsidRPr="0097415F">
        <w:rPr>
          <w:rFonts w:eastAsia="Calibri"/>
          <w:lang w:val="en-US"/>
        </w:rPr>
        <w:t>: vị trí, kích thước, phân típ mô bệnh học của tổn thương.</w:t>
      </w:r>
    </w:p>
    <w:p w14:paraId="7681FB72" w14:textId="12FF2BEB" w:rsidR="00054F1C" w:rsidRPr="0097415F" w:rsidRDefault="00054F1C" w:rsidP="00054F1C">
      <w:pPr>
        <w:widowControl/>
        <w:autoSpaceDE/>
        <w:autoSpaceDN/>
        <w:spacing w:line="340" w:lineRule="exact"/>
        <w:ind w:firstLine="720"/>
        <w:jc w:val="both"/>
        <w:rPr>
          <w:rFonts w:eastAsia="Calibri"/>
          <w:lang w:val="en-US"/>
        </w:rPr>
      </w:pPr>
      <w:r w:rsidRPr="0097415F">
        <w:rPr>
          <w:rFonts w:eastAsia="Calibri"/>
          <w:lang w:val="en-US"/>
        </w:rPr>
        <w:t xml:space="preserve">+ Nhóm </w:t>
      </w:r>
      <w:r w:rsidR="00866F8F">
        <w:rPr>
          <w:rFonts w:eastAsia="Calibri"/>
          <w:lang w:val="en-US"/>
        </w:rPr>
        <w:t>ung thư</w:t>
      </w:r>
      <w:r w:rsidRPr="0097415F">
        <w:rPr>
          <w:rFonts w:eastAsia="Calibri"/>
          <w:lang w:val="en-US"/>
        </w:rPr>
        <w:t>: vị trí, kích thước, đại thể, phân típ mô bệnh học, độ mô học, độ sâu xâm lấn của tế bào u, tình trạng xâm nhập mạch, thần kinh, di căn hạch, di căn xa, độ xâm nhiễm lympho mô u, tình trạng nảy chồi u, tình trạng mất ổn định vi vệ tinh.</w:t>
      </w:r>
    </w:p>
    <w:p w14:paraId="73984BBB" w14:textId="77777777" w:rsidR="00054F1C" w:rsidRPr="0097415F" w:rsidRDefault="00054F1C" w:rsidP="00054F1C">
      <w:pPr>
        <w:widowControl/>
        <w:autoSpaceDE/>
        <w:autoSpaceDN/>
        <w:spacing w:line="340" w:lineRule="exact"/>
        <w:ind w:firstLine="720"/>
        <w:jc w:val="both"/>
        <w:rPr>
          <w:rFonts w:eastAsia="Calibri"/>
          <w:lang w:val="en-US" w:eastAsia="en-AU"/>
        </w:rPr>
      </w:pPr>
      <w:r w:rsidRPr="0097415F">
        <w:rPr>
          <w:rFonts w:eastAsia="Calibri"/>
          <w:lang w:val="en-US"/>
        </w:rPr>
        <w:t>- Đặc điểm bộc lộ 02 dấu ấn miễn dịch TLR4 và MyD88</w:t>
      </w:r>
    </w:p>
    <w:p w14:paraId="349E46EF" w14:textId="77777777" w:rsidR="00054F1C" w:rsidRPr="0097415F" w:rsidRDefault="00054F1C" w:rsidP="00054F1C">
      <w:pPr>
        <w:widowControl/>
        <w:autoSpaceDE/>
        <w:autoSpaceDN/>
        <w:spacing w:line="340" w:lineRule="exact"/>
        <w:ind w:firstLine="720"/>
        <w:jc w:val="both"/>
        <w:rPr>
          <w:rFonts w:eastAsia="Calibri"/>
          <w:lang w:val="en-US" w:eastAsia="en-AU"/>
        </w:rPr>
      </w:pPr>
      <w:r w:rsidRPr="0097415F">
        <w:rPr>
          <w:rFonts w:eastAsia="Calibri"/>
          <w:lang w:val="en-US" w:eastAsia="en-AU"/>
        </w:rPr>
        <w:t xml:space="preserve">- Tần suất kiểu gen, kiểu alen của đa hình gen </w:t>
      </w:r>
      <w:r w:rsidRPr="0097415F">
        <w:rPr>
          <w:rFonts w:eastAsia="Calibri"/>
          <w:i/>
          <w:iCs/>
          <w:lang w:val="en-US" w:eastAsia="en-AU"/>
        </w:rPr>
        <w:t xml:space="preserve">TLR4 </w:t>
      </w:r>
      <w:r w:rsidRPr="0097415F">
        <w:rPr>
          <w:rFonts w:eastAsia="Calibri"/>
          <w:lang w:val="en-US" w:eastAsia="en-AU"/>
        </w:rPr>
        <w:t>và</w:t>
      </w:r>
      <w:r w:rsidRPr="0097415F">
        <w:rPr>
          <w:rFonts w:eastAsia="Calibri"/>
          <w:i/>
          <w:iCs/>
          <w:lang w:val="en-US" w:eastAsia="en-AU"/>
        </w:rPr>
        <w:t xml:space="preserve"> MyD88</w:t>
      </w:r>
      <w:r w:rsidRPr="0097415F">
        <w:rPr>
          <w:rFonts w:eastAsia="Calibri"/>
          <w:lang w:val="en-US" w:eastAsia="en-AU"/>
        </w:rPr>
        <w:t>.</w:t>
      </w:r>
    </w:p>
    <w:p w14:paraId="37141E5C" w14:textId="77777777" w:rsidR="00054F1C" w:rsidRPr="0097415F" w:rsidRDefault="00054F1C" w:rsidP="00054F1C">
      <w:pPr>
        <w:keepNext/>
        <w:widowControl/>
        <w:autoSpaceDE/>
        <w:autoSpaceDN/>
        <w:spacing w:line="340" w:lineRule="exact"/>
        <w:jc w:val="both"/>
        <w:outlineLvl w:val="2"/>
        <w:rPr>
          <w:b/>
          <w:i/>
          <w:shd w:val="clear" w:color="auto" w:fill="FFFFFF"/>
          <w:lang w:val="en-US" w:eastAsia="en-AU"/>
        </w:rPr>
      </w:pPr>
      <w:bookmarkStart w:id="23" w:name="_Toc157065350"/>
      <w:bookmarkStart w:id="24" w:name="_Toc166441025"/>
      <w:bookmarkStart w:id="25" w:name="_Toc166485165"/>
      <w:bookmarkStart w:id="26" w:name="_Toc280565983"/>
      <w:bookmarkStart w:id="27" w:name="_Toc301698466"/>
      <w:bookmarkStart w:id="28" w:name="_Toc302385804"/>
      <w:bookmarkStart w:id="29" w:name="_Toc320023837"/>
      <w:bookmarkStart w:id="30" w:name="_Toc73436317"/>
      <w:r w:rsidRPr="0097415F">
        <w:rPr>
          <w:b/>
          <w:i/>
          <w:shd w:val="clear" w:color="auto" w:fill="FFFFFF"/>
          <w:lang w:val="en-US" w:eastAsia="en-AU"/>
        </w:rPr>
        <w:t>2.2.5. Các phương tiện nghiên cứu</w:t>
      </w:r>
      <w:bookmarkEnd w:id="23"/>
      <w:bookmarkEnd w:id="24"/>
      <w:bookmarkEnd w:id="25"/>
    </w:p>
    <w:p w14:paraId="19DD799B" w14:textId="1453C1DF" w:rsidR="00054F1C" w:rsidRPr="0097415F" w:rsidRDefault="00054F1C" w:rsidP="00054F1C">
      <w:pPr>
        <w:spacing w:line="340" w:lineRule="exact"/>
        <w:ind w:firstLine="720"/>
        <w:jc w:val="both"/>
        <w:rPr>
          <w:bCs/>
          <w:lang w:val="en-US" w:eastAsia="en-AU"/>
        </w:rPr>
      </w:pPr>
      <w:bookmarkStart w:id="31" w:name="_Toc144040258"/>
      <w:bookmarkStart w:id="32" w:name="_Toc146694197"/>
      <w:bookmarkStart w:id="33" w:name="_Toc147587292"/>
      <w:bookmarkStart w:id="34" w:name="_Toc147641866"/>
      <w:bookmarkStart w:id="35" w:name="_Toc147732469"/>
      <w:bookmarkStart w:id="36" w:name="_Toc147753714"/>
      <w:r w:rsidRPr="0097415F">
        <w:rPr>
          <w:rFonts w:eastAsia="Calibri"/>
          <w:shd w:val="clear" w:color="auto" w:fill="FFFFFF"/>
          <w:lang w:val="en-US"/>
        </w:rPr>
        <w:t xml:space="preserve">- </w:t>
      </w:r>
      <w:bookmarkStart w:id="37" w:name="_Toc519771166"/>
      <w:bookmarkStart w:id="38" w:name="_Toc519771532"/>
      <w:bookmarkStart w:id="39" w:name="_Toc519772647"/>
      <w:bookmarkEnd w:id="31"/>
      <w:bookmarkEnd w:id="32"/>
      <w:bookmarkEnd w:id="33"/>
      <w:bookmarkEnd w:id="34"/>
      <w:bookmarkEnd w:id="35"/>
      <w:bookmarkEnd w:id="36"/>
      <w:r w:rsidRPr="0097415F">
        <w:rPr>
          <w:bCs/>
          <w:lang w:val="en-US" w:eastAsia="en-AU"/>
        </w:rPr>
        <w:t>Hệ thống chuyển, đúc</w:t>
      </w:r>
      <w:r w:rsidR="00D63E4B">
        <w:rPr>
          <w:bCs/>
          <w:lang w:val="en-US" w:eastAsia="en-AU"/>
        </w:rPr>
        <w:t>, cắt, nhuộm</w:t>
      </w:r>
      <w:r w:rsidRPr="0097415F">
        <w:rPr>
          <w:bCs/>
          <w:lang w:val="en-US" w:eastAsia="en-AU"/>
        </w:rPr>
        <w:t xml:space="preserve"> bệnh phẩm tại Bộ môn – Khoa Giải phẫu bệnh lý, Pháp y – Bệnh viện Quân y 103.</w:t>
      </w:r>
    </w:p>
    <w:p w14:paraId="608EDC0A" w14:textId="7E29B665" w:rsidR="00054F1C" w:rsidRPr="0097415F" w:rsidRDefault="00054F1C" w:rsidP="00054F1C">
      <w:pPr>
        <w:widowControl/>
        <w:autoSpaceDE/>
        <w:autoSpaceDN/>
        <w:spacing w:line="340" w:lineRule="exact"/>
        <w:jc w:val="both"/>
        <w:rPr>
          <w:bCs/>
          <w:lang w:val="en-US" w:eastAsia="en-AU"/>
        </w:rPr>
      </w:pPr>
      <w:r w:rsidRPr="0097415F">
        <w:rPr>
          <w:bCs/>
          <w:lang w:val="en-US" w:eastAsia="en-AU"/>
        </w:rPr>
        <w:tab/>
        <w:t xml:space="preserve">- Các phương tiện dùng trong kỹ thuật nhuộm hóa mô miễn dịch theo quy trình của Bộ y tế gồm: kít kháng thể tương ứng các dấu ấn hóa mô; dung dịch bộc lộ kháng nguyên Dako Target Retrieval </w:t>
      </w:r>
      <w:r w:rsidRPr="0097415F">
        <w:rPr>
          <w:bCs/>
          <w:lang w:val="en-US" w:eastAsia="en-AU"/>
        </w:rPr>
        <w:lastRenderedPageBreak/>
        <w:t>Solution; dung dịch khóa men peroxidase Dako REAL Peroxidase-Blocking Solution; dung dịch đệm rửa TBS của hãng In Vitro; nồi áp suất, tủ lạnh, lam kính hóa mô, giá đựng lam kính, cồn tuyệt đối, …</w:t>
      </w:r>
    </w:p>
    <w:p w14:paraId="639C5654" w14:textId="77777777" w:rsidR="00054F1C" w:rsidRPr="0097415F" w:rsidRDefault="00054F1C" w:rsidP="00054F1C">
      <w:pPr>
        <w:keepNext/>
        <w:widowControl/>
        <w:autoSpaceDE/>
        <w:autoSpaceDN/>
        <w:spacing w:line="340" w:lineRule="exact"/>
        <w:ind w:firstLine="720"/>
        <w:jc w:val="both"/>
        <w:outlineLvl w:val="2"/>
        <w:rPr>
          <w:rFonts w:eastAsia="Calibri"/>
          <w:bCs/>
          <w:lang w:val="en-US"/>
        </w:rPr>
      </w:pPr>
      <w:bookmarkStart w:id="40" w:name="_Toc157065351"/>
      <w:bookmarkStart w:id="41" w:name="_Toc166441026"/>
      <w:bookmarkStart w:id="42" w:name="_Toc166485166"/>
      <w:bookmarkEnd w:id="37"/>
      <w:bookmarkEnd w:id="38"/>
      <w:bookmarkEnd w:id="39"/>
      <w:r w:rsidRPr="0097415F">
        <w:rPr>
          <w:rFonts w:eastAsia="Calibri"/>
          <w:bCs/>
          <w:lang w:val="en-US"/>
        </w:rPr>
        <w:t>- Máy ly tâm Centrifuge 5424R của hãng Eppendorf, máy vortex và ủ nhiệt Eppendorf ThemoMier C được sản xuất bởi Themo Fisher.</w:t>
      </w:r>
    </w:p>
    <w:p w14:paraId="7FA8C787" w14:textId="77777777" w:rsidR="00054F1C" w:rsidRPr="0097415F" w:rsidRDefault="00054F1C" w:rsidP="00054F1C">
      <w:pPr>
        <w:keepNext/>
        <w:widowControl/>
        <w:autoSpaceDE/>
        <w:autoSpaceDN/>
        <w:spacing w:line="340" w:lineRule="exact"/>
        <w:jc w:val="both"/>
        <w:outlineLvl w:val="2"/>
        <w:rPr>
          <w:rFonts w:eastAsia="Calibri"/>
          <w:bCs/>
          <w:lang w:val="en-US"/>
        </w:rPr>
      </w:pPr>
      <w:r w:rsidRPr="0097415F">
        <w:rPr>
          <w:rFonts w:eastAsia="Calibri"/>
          <w:bCs/>
          <w:lang w:val="en-US"/>
        </w:rPr>
        <w:tab/>
        <w:t>- Bộ kit GeneJET FFPE DNA Purification Kit sản xuất bởi Thermo scientific để tách chiết DNA từ mẫu mô nến.</w:t>
      </w:r>
    </w:p>
    <w:p w14:paraId="08FB7F48" w14:textId="77777777" w:rsidR="00054F1C" w:rsidRPr="0097415F" w:rsidRDefault="00054F1C" w:rsidP="00054F1C">
      <w:pPr>
        <w:keepNext/>
        <w:widowControl/>
        <w:autoSpaceDE/>
        <w:autoSpaceDN/>
        <w:spacing w:line="340" w:lineRule="exact"/>
        <w:ind w:firstLine="720"/>
        <w:jc w:val="both"/>
        <w:outlineLvl w:val="2"/>
        <w:rPr>
          <w:rFonts w:eastAsia="Calibri"/>
          <w:bCs/>
          <w:lang w:val="en-US"/>
        </w:rPr>
      </w:pPr>
      <w:r w:rsidRPr="0097415F">
        <w:rPr>
          <w:rFonts w:eastAsia="Calibri"/>
          <w:bCs/>
          <w:lang w:val="en-US"/>
        </w:rPr>
        <w:t>- Máy quang phổ Nanodrop Lite của Thermo scientific để đo nồng độ DNA sau tách chiết.</w:t>
      </w:r>
    </w:p>
    <w:p w14:paraId="334E9CBD" w14:textId="77777777" w:rsidR="00054F1C" w:rsidRPr="0097415F" w:rsidRDefault="00054F1C" w:rsidP="00054F1C">
      <w:pPr>
        <w:keepNext/>
        <w:widowControl/>
        <w:autoSpaceDE/>
        <w:autoSpaceDN/>
        <w:spacing w:line="340" w:lineRule="exact"/>
        <w:ind w:firstLine="720"/>
        <w:jc w:val="both"/>
        <w:outlineLvl w:val="2"/>
        <w:rPr>
          <w:rFonts w:eastAsia="Calibri"/>
          <w:bCs/>
          <w:lang w:val="en-US"/>
        </w:rPr>
      </w:pPr>
      <w:r w:rsidRPr="0097415F">
        <w:rPr>
          <w:rFonts w:eastAsia="Calibri"/>
          <w:bCs/>
          <w:lang w:val="en-US"/>
        </w:rPr>
        <w:t>- Các cặp mồi cho phản ứng PCR và giải trình tự gen TLR4 và MyD88 sản xuất bởi Phusa Genomi.</w:t>
      </w:r>
    </w:p>
    <w:p w14:paraId="69DFBF3F" w14:textId="77777777" w:rsidR="00054F1C" w:rsidRPr="0097415F" w:rsidRDefault="00054F1C" w:rsidP="00054F1C">
      <w:pPr>
        <w:keepNext/>
        <w:widowControl/>
        <w:autoSpaceDE/>
        <w:autoSpaceDN/>
        <w:spacing w:line="340" w:lineRule="exact"/>
        <w:ind w:firstLine="720"/>
        <w:jc w:val="both"/>
        <w:outlineLvl w:val="2"/>
        <w:rPr>
          <w:rFonts w:eastAsia="Calibri"/>
          <w:bCs/>
          <w:lang w:val="en-US"/>
        </w:rPr>
      </w:pPr>
      <w:r w:rsidRPr="0097415F">
        <w:rPr>
          <w:rFonts w:eastAsia="Calibri"/>
          <w:bCs/>
          <w:lang w:val="en-US"/>
        </w:rPr>
        <w:t>- Máy PCR T100 Thermal Cycler của Bio-rad, sản xuất tại Singapore.</w:t>
      </w:r>
    </w:p>
    <w:p w14:paraId="47B8C3C1" w14:textId="77777777" w:rsidR="00054F1C" w:rsidRPr="0097415F" w:rsidRDefault="00054F1C" w:rsidP="00054F1C">
      <w:pPr>
        <w:spacing w:line="340" w:lineRule="exact"/>
        <w:ind w:firstLine="720"/>
        <w:jc w:val="both"/>
        <w:rPr>
          <w:bCs/>
          <w:lang w:eastAsia="en-AU"/>
        </w:rPr>
      </w:pPr>
      <w:r w:rsidRPr="0097415F">
        <w:rPr>
          <w:bCs/>
          <w:lang w:eastAsia="en-AU"/>
        </w:rPr>
        <w:t>- Bộ điện di để đánh giá chất lượng DNA sau nhân gen.</w:t>
      </w:r>
    </w:p>
    <w:p w14:paraId="163AA439" w14:textId="77777777" w:rsidR="00054F1C" w:rsidRPr="0097415F" w:rsidRDefault="00054F1C" w:rsidP="00054F1C">
      <w:pPr>
        <w:spacing w:line="340" w:lineRule="exact"/>
        <w:ind w:firstLine="720"/>
        <w:jc w:val="both"/>
        <w:rPr>
          <w:bCs/>
          <w:lang w:eastAsia="en-AU"/>
        </w:rPr>
      </w:pPr>
      <w:r w:rsidRPr="0097415F">
        <w:rPr>
          <w:bCs/>
          <w:lang w:eastAsia="en-AU"/>
        </w:rPr>
        <w:t>- Hệ thống phân tích di truyền SeqStudio của hãng Thermo Fisher để giải trình tự Sanger.</w:t>
      </w:r>
    </w:p>
    <w:p w14:paraId="62BAE1C4" w14:textId="77777777" w:rsidR="00054F1C" w:rsidRPr="0097415F" w:rsidRDefault="00054F1C" w:rsidP="00054F1C">
      <w:pPr>
        <w:spacing w:line="340" w:lineRule="exact"/>
        <w:ind w:firstLine="720"/>
        <w:jc w:val="both"/>
        <w:rPr>
          <w:bCs/>
          <w:lang w:val="en-US" w:eastAsia="en-AU"/>
        </w:rPr>
      </w:pPr>
      <w:r w:rsidRPr="0097415F">
        <w:rPr>
          <w:bCs/>
          <w:lang w:eastAsia="en-AU"/>
        </w:rPr>
        <w:t>- Các phần mềm tin sinh học để phân tích kết quả giải trình tự.</w:t>
      </w:r>
    </w:p>
    <w:p w14:paraId="36740BD9" w14:textId="77777777" w:rsidR="00054F1C" w:rsidRPr="0097415F" w:rsidRDefault="00054F1C" w:rsidP="00054F1C">
      <w:pPr>
        <w:keepNext/>
        <w:widowControl/>
        <w:autoSpaceDE/>
        <w:autoSpaceDN/>
        <w:spacing w:line="340" w:lineRule="exact"/>
        <w:jc w:val="both"/>
        <w:outlineLvl w:val="2"/>
        <w:rPr>
          <w:b/>
          <w:i/>
          <w:lang w:val="nl-NL" w:eastAsia="en-AU"/>
        </w:rPr>
      </w:pPr>
      <w:r w:rsidRPr="0097415F">
        <w:rPr>
          <w:b/>
          <w:i/>
          <w:lang w:val="nl-NL" w:eastAsia="en-AU"/>
        </w:rPr>
        <w:t>2.2.5. Các bước tiến hành</w:t>
      </w:r>
      <w:bookmarkEnd w:id="40"/>
      <w:bookmarkEnd w:id="41"/>
      <w:bookmarkEnd w:id="42"/>
    </w:p>
    <w:p w14:paraId="1CF75009" w14:textId="77777777" w:rsidR="00054F1C" w:rsidRPr="0097415F" w:rsidRDefault="00054F1C" w:rsidP="00054F1C">
      <w:pPr>
        <w:widowControl/>
        <w:autoSpaceDE/>
        <w:autoSpaceDN/>
        <w:spacing w:line="276" w:lineRule="auto"/>
        <w:ind w:firstLine="567"/>
        <w:jc w:val="both"/>
        <w:rPr>
          <w:rFonts w:eastAsia="Calibri"/>
          <w:position w:val="-20"/>
          <w:lang w:val="nl-NL"/>
        </w:rPr>
      </w:pPr>
      <w:bookmarkStart w:id="43" w:name="_Hlk154861293"/>
      <w:r w:rsidRPr="0097415F">
        <w:rPr>
          <w:rFonts w:eastAsia="Calibri"/>
          <w:position w:val="-20"/>
          <w:lang w:val="nl-NL"/>
        </w:rPr>
        <w:t>- Thu thập các chỉ tiêu về tuổi, giới qua bệnh án.</w:t>
      </w:r>
    </w:p>
    <w:p w14:paraId="56C638B1" w14:textId="77777777" w:rsidR="00054F1C" w:rsidRPr="0097415F" w:rsidRDefault="00054F1C" w:rsidP="00054F1C">
      <w:pPr>
        <w:widowControl/>
        <w:autoSpaceDE/>
        <w:autoSpaceDN/>
        <w:spacing w:line="276" w:lineRule="auto"/>
        <w:ind w:firstLine="567"/>
        <w:jc w:val="both"/>
        <w:rPr>
          <w:rFonts w:eastAsia="Calibri"/>
          <w:position w:val="-20"/>
          <w:lang w:val="nl-NL"/>
        </w:rPr>
      </w:pPr>
      <w:r w:rsidRPr="0097415F">
        <w:rPr>
          <w:rFonts w:eastAsia="Calibri"/>
          <w:position w:val="-20"/>
          <w:lang w:val="nl-NL"/>
        </w:rPr>
        <w:t>- Thu thập các chỉ tiêu về đặc điểm giải phẫu bệnh qua phiếu kết quả giải phẫu bệnh và tìm đọc, đánh giá lại tiêu bản của bệnh nhân.</w:t>
      </w:r>
    </w:p>
    <w:p w14:paraId="0D79CCD3" w14:textId="77777777" w:rsidR="00054F1C" w:rsidRPr="0097415F" w:rsidRDefault="00054F1C" w:rsidP="00054F1C">
      <w:pPr>
        <w:widowControl/>
        <w:autoSpaceDE/>
        <w:autoSpaceDN/>
        <w:spacing w:line="276" w:lineRule="auto"/>
        <w:ind w:firstLine="567"/>
        <w:jc w:val="both"/>
        <w:rPr>
          <w:rFonts w:eastAsia="Calibri"/>
          <w:position w:val="-20"/>
          <w:lang w:val="nl-NL"/>
        </w:rPr>
      </w:pPr>
      <w:r w:rsidRPr="0097415F">
        <w:rPr>
          <w:rFonts w:eastAsia="Calibri"/>
          <w:position w:val="-20"/>
          <w:lang w:val="nl-NL"/>
        </w:rPr>
        <w:t>- Thu thập các khối nến lưu trữ rồi cắt mảnh để nhuộm HMMD và phục vụ cho quá trình tách chiết DNA. Đánh giá kết quả nhuộm với 2 dấu ấn TLR4 và MyD88.</w:t>
      </w:r>
    </w:p>
    <w:p w14:paraId="14B36B0F" w14:textId="77777777" w:rsidR="00054F1C" w:rsidRPr="0097415F" w:rsidRDefault="00054F1C" w:rsidP="00054F1C">
      <w:pPr>
        <w:widowControl/>
        <w:autoSpaceDE/>
        <w:autoSpaceDN/>
        <w:spacing w:line="276" w:lineRule="auto"/>
        <w:ind w:firstLine="567"/>
        <w:jc w:val="both"/>
        <w:rPr>
          <w:rFonts w:eastAsia="Calibri"/>
          <w:position w:val="-20"/>
          <w:lang w:val="nl-NL"/>
        </w:rPr>
      </w:pPr>
      <w:r w:rsidRPr="0097415F">
        <w:rPr>
          <w:rFonts w:eastAsia="Calibri"/>
          <w:position w:val="-20"/>
          <w:lang w:val="nl-NL"/>
        </w:rPr>
        <w:t xml:space="preserve">- Tách chiết DNA, đo nồng độ DNA. Thực hiện PCR nhân đoạn gen </w:t>
      </w:r>
      <w:r w:rsidRPr="0097415F">
        <w:rPr>
          <w:rFonts w:eastAsia="Calibri"/>
          <w:i/>
          <w:iCs/>
          <w:position w:val="-20"/>
          <w:lang w:val="nl-NL"/>
        </w:rPr>
        <w:t>TLR4</w:t>
      </w:r>
      <w:r w:rsidRPr="0097415F">
        <w:rPr>
          <w:rFonts w:eastAsia="Calibri"/>
          <w:position w:val="-20"/>
          <w:lang w:val="nl-NL"/>
        </w:rPr>
        <w:t xml:space="preserve"> và đoạn gen </w:t>
      </w:r>
      <w:r w:rsidRPr="0097415F">
        <w:rPr>
          <w:rFonts w:eastAsia="Calibri"/>
          <w:i/>
          <w:iCs/>
          <w:position w:val="-20"/>
          <w:lang w:val="nl-NL"/>
        </w:rPr>
        <w:t>MyD88</w:t>
      </w:r>
      <w:r w:rsidRPr="0097415F">
        <w:rPr>
          <w:rFonts w:eastAsia="Calibri"/>
          <w:position w:val="-20"/>
          <w:lang w:val="nl-NL"/>
        </w:rPr>
        <w:t xml:space="preserve"> có chứa đa hình cần nghiên cứu</w:t>
      </w:r>
      <w:r w:rsidRPr="0097415F">
        <w:rPr>
          <w:rFonts w:eastAsia="Calibri"/>
          <w:i/>
          <w:position w:val="-20"/>
          <w:lang w:val="nl-NL"/>
        </w:rPr>
        <w:t xml:space="preserve">, </w:t>
      </w:r>
      <w:r w:rsidRPr="0097415F">
        <w:rPr>
          <w:rFonts w:eastAsia="Calibri"/>
          <w:iCs/>
          <w:position w:val="-20"/>
          <w:lang w:val="nl-NL"/>
        </w:rPr>
        <w:t>điện di sản phẩm để kiểm tra chất lượng sản phẩm PCR.</w:t>
      </w:r>
      <w:r w:rsidRPr="0097415F">
        <w:rPr>
          <w:rFonts w:eastAsia="Calibri"/>
          <w:position w:val="-20"/>
          <w:lang w:val="nl-NL"/>
        </w:rPr>
        <w:t xml:space="preserve"> Tinh sạch sản phẩm PCR, giải trình tự đoạn gen </w:t>
      </w:r>
      <w:r w:rsidRPr="0097415F">
        <w:rPr>
          <w:rFonts w:eastAsia="Calibri"/>
          <w:i/>
          <w:position w:val="-20"/>
          <w:lang w:val="nl-NL"/>
        </w:rPr>
        <w:t xml:space="preserve"> TLR4; MyD88 </w:t>
      </w:r>
      <w:r w:rsidRPr="0097415F">
        <w:rPr>
          <w:rFonts w:eastAsia="Calibri"/>
          <w:position w:val="-20"/>
          <w:lang w:val="nl-NL"/>
        </w:rPr>
        <w:t>các mẫu nhóm bệnh và nhóm chứng.</w:t>
      </w:r>
    </w:p>
    <w:p w14:paraId="421EDEF6" w14:textId="77777777" w:rsidR="00054F1C" w:rsidRPr="0097415F" w:rsidRDefault="00054F1C" w:rsidP="00054F1C">
      <w:pPr>
        <w:widowControl/>
        <w:autoSpaceDE/>
        <w:autoSpaceDN/>
        <w:spacing w:line="276" w:lineRule="auto"/>
        <w:ind w:firstLine="567"/>
        <w:jc w:val="both"/>
        <w:rPr>
          <w:rFonts w:eastAsia="Calibri"/>
          <w:position w:val="-20"/>
          <w:lang w:val="nl-NL"/>
        </w:rPr>
      </w:pPr>
      <w:r w:rsidRPr="0097415F">
        <w:rPr>
          <w:rFonts w:eastAsia="Calibri"/>
          <w:position w:val="-20"/>
          <w:lang w:val="nl-NL"/>
        </w:rPr>
        <w:lastRenderedPageBreak/>
        <w:t xml:space="preserve">- Phân tích tính đa hình của gen </w:t>
      </w:r>
      <w:r w:rsidRPr="0097415F">
        <w:rPr>
          <w:rFonts w:eastAsia="Calibri"/>
          <w:i/>
          <w:position w:val="-20"/>
          <w:lang w:val="nl-NL"/>
        </w:rPr>
        <w:t xml:space="preserve">TLR4; </w:t>
      </w:r>
      <w:r w:rsidRPr="0097415F">
        <w:rPr>
          <w:rFonts w:eastAsia="Calibri"/>
          <w:iCs/>
          <w:position w:val="-20"/>
          <w:lang w:val="nl-NL"/>
        </w:rPr>
        <w:t>và gen</w:t>
      </w:r>
      <w:r w:rsidRPr="0097415F">
        <w:rPr>
          <w:rFonts w:eastAsia="Calibri"/>
          <w:i/>
          <w:position w:val="-20"/>
          <w:lang w:val="nl-NL"/>
        </w:rPr>
        <w:t xml:space="preserve"> MyD88 </w:t>
      </w:r>
      <w:r w:rsidRPr="0097415F">
        <w:rPr>
          <w:rFonts w:eastAsia="Calibri"/>
          <w:position w:val="-20"/>
          <w:lang w:val="nl-NL"/>
        </w:rPr>
        <w:t xml:space="preserve">ở các nhóm nghiên cứu. Phân tích mối liên quan giữa các điểm đa hình gen </w:t>
      </w:r>
      <w:r w:rsidRPr="0097415F">
        <w:rPr>
          <w:rFonts w:eastAsia="Calibri"/>
          <w:i/>
          <w:position w:val="-20"/>
          <w:lang w:val="nl-NL"/>
        </w:rPr>
        <w:t>TLR4, MyD88</w:t>
      </w:r>
      <w:r w:rsidRPr="0097415F">
        <w:rPr>
          <w:rFonts w:eastAsia="Calibri"/>
          <w:position w:val="-20"/>
          <w:lang w:val="nl-NL"/>
        </w:rPr>
        <w:t xml:space="preserve"> với các đặc điểm mô bệnh học và hóa mô miễn dịch.</w:t>
      </w:r>
    </w:p>
    <w:p w14:paraId="355C6C45" w14:textId="77777777" w:rsidR="00054F1C" w:rsidRPr="0097415F" w:rsidRDefault="00054F1C" w:rsidP="00054F1C">
      <w:pPr>
        <w:widowControl/>
        <w:autoSpaceDE/>
        <w:autoSpaceDN/>
        <w:spacing w:line="276" w:lineRule="auto"/>
        <w:ind w:firstLine="567"/>
        <w:jc w:val="both"/>
        <w:rPr>
          <w:rFonts w:eastAsia="Calibri"/>
          <w:position w:val="-20"/>
          <w:lang w:val="nl-NL"/>
        </w:rPr>
      </w:pPr>
      <w:r w:rsidRPr="0097415F">
        <w:rPr>
          <w:rFonts w:eastAsia="Calibri"/>
          <w:position w:val="-20"/>
          <w:lang w:val="nl-NL"/>
        </w:rPr>
        <w:t>- Kết luận.</w:t>
      </w:r>
      <w:bookmarkEnd w:id="43"/>
    </w:p>
    <w:p w14:paraId="35B251EF" w14:textId="77777777" w:rsidR="00054F1C" w:rsidRPr="0097415F" w:rsidRDefault="00054F1C" w:rsidP="00054F1C">
      <w:pPr>
        <w:widowControl/>
        <w:autoSpaceDE/>
        <w:autoSpaceDN/>
        <w:spacing w:line="276" w:lineRule="auto"/>
        <w:ind w:firstLine="567"/>
        <w:jc w:val="both"/>
        <w:rPr>
          <w:rFonts w:eastAsia="Calibri"/>
          <w:position w:val="-20"/>
          <w:lang w:val="nl-NL"/>
        </w:rPr>
      </w:pPr>
      <w:r w:rsidRPr="0097415F">
        <w:rPr>
          <w:rFonts w:eastAsia="Calibri"/>
          <w:position w:val="-20"/>
          <w:lang w:val="nl-NL"/>
        </w:rPr>
        <w:t>- Kiến nghị</w:t>
      </w:r>
    </w:p>
    <w:p w14:paraId="14FE0083" w14:textId="77777777" w:rsidR="00054F1C" w:rsidRPr="0097415F" w:rsidRDefault="00054F1C" w:rsidP="00054F1C">
      <w:pPr>
        <w:keepNext/>
        <w:widowControl/>
        <w:autoSpaceDE/>
        <w:autoSpaceDN/>
        <w:spacing w:line="340" w:lineRule="exact"/>
        <w:jc w:val="both"/>
        <w:outlineLvl w:val="2"/>
        <w:rPr>
          <w:b/>
          <w:i/>
          <w:lang w:val="it-IT" w:eastAsia="en-AU"/>
        </w:rPr>
      </w:pPr>
      <w:bookmarkStart w:id="44" w:name="_Toc157065356"/>
      <w:bookmarkStart w:id="45" w:name="_Toc166441032"/>
      <w:bookmarkStart w:id="46" w:name="_Toc169471563"/>
      <w:r w:rsidRPr="0097415F">
        <w:rPr>
          <w:b/>
          <w:i/>
          <w:lang w:val="en-US" w:eastAsia="en-AU"/>
        </w:rPr>
        <w:t>2.2.7. P</w:t>
      </w:r>
      <w:r w:rsidRPr="0097415F">
        <w:rPr>
          <w:b/>
          <w:i/>
          <w:lang w:val="vi-VN" w:eastAsia="en-AU"/>
        </w:rPr>
        <w:t>hương pháp</w:t>
      </w:r>
      <w:r w:rsidRPr="0097415F">
        <w:rPr>
          <w:b/>
          <w:i/>
          <w:lang w:val="en-US" w:eastAsia="en-AU"/>
        </w:rPr>
        <w:t xml:space="preserve">, quy trình </w:t>
      </w:r>
      <w:r w:rsidRPr="0097415F">
        <w:rPr>
          <w:b/>
          <w:i/>
          <w:lang w:val="vi-VN" w:eastAsia="en-AU"/>
        </w:rPr>
        <w:t xml:space="preserve">xác định </w:t>
      </w:r>
      <w:r w:rsidRPr="0097415F">
        <w:rPr>
          <w:b/>
          <w:i/>
          <w:lang w:val="it-IT" w:eastAsia="en-AU"/>
        </w:rPr>
        <w:t xml:space="preserve">các chỉ số </w:t>
      </w:r>
      <w:bookmarkEnd w:id="44"/>
      <w:bookmarkEnd w:id="45"/>
      <w:r w:rsidRPr="0097415F">
        <w:rPr>
          <w:b/>
          <w:i/>
          <w:lang w:val="it-IT" w:eastAsia="en-AU"/>
        </w:rPr>
        <w:t>xét nghiệm</w:t>
      </w:r>
      <w:bookmarkEnd w:id="46"/>
    </w:p>
    <w:p w14:paraId="6F666E64" w14:textId="77777777" w:rsidR="00054F1C" w:rsidRPr="0097415F" w:rsidRDefault="00054F1C" w:rsidP="00054F1C">
      <w:pPr>
        <w:widowControl/>
        <w:autoSpaceDE/>
        <w:autoSpaceDN/>
        <w:spacing w:line="340" w:lineRule="exact"/>
        <w:ind w:firstLine="720"/>
        <w:jc w:val="both"/>
        <w:rPr>
          <w:rFonts w:eastAsia="Calibri"/>
          <w:iCs/>
          <w:lang w:val="pt-BR"/>
        </w:rPr>
      </w:pPr>
      <w:bookmarkStart w:id="47" w:name="_Toc157065352"/>
      <w:bookmarkStart w:id="48" w:name="_Toc166441028"/>
      <w:bookmarkStart w:id="49" w:name="_Toc166485168"/>
      <w:r w:rsidRPr="0097415F">
        <w:rPr>
          <w:rFonts w:eastAsia="Calibri"/>
          <w:iCs/>
          <w:lang w:val="pt-BR"/>
        </w:rPr>
        <w:t xml:space="preserve">- Xét nghiệm mô bệnh học theo kỹ thuật mô bệnh học thường quy theo Hướng dẫn của Bộ Y tế. </w:t>
      </w:r>
    </w:p>
    <w:p w14:paraId="47A5D323" w14:textId="6244802E" w:rsidR="00054F1C" w:rsidRPr="0097415F" w:rsidRDefault="00054F1C" w:rsidP="00054F1C">
      <w:pPr>
        <w:widowControl/>
        <w:autoSpaceDE/>
        <w:autoSpaceDN/>
        <w:spacing w:line="340" w:lineRule="exact"/>
        <w:ind w:firstLine="720"/>
        <w:jc w:val="both"/>
        <w:rPr>
          <w:rFonts w:eastAsia="Calibri"/>
          <w:lang w:val="pt-BR"/>
        </w:rPr>
      </w:pPr>
      <w:r w:rsidRPr="0097415F">
        <w:rPr>
          <w:rFonts w:eastAsia="Calibri"/>
          <w:shd w:val="clear" w:color="auto" w:fill="FFFFFF"/>
          <w:lang w:val="en-US" w:eastAsia="vi-VN"/>
        </w:rPr>
        <w:t>- Xét nghiệm hóa mô miễn dịch theo quy trình nhuộm hóa mô miễn dịch cho một dấu ấn của Bộ Y tế.</w:t>
      </w:r>
      <w:bookmarkStart w:id="50" w:name="_Toc301698472"/>
      <w:bookmarkStart w:id="51" w:name="_Toc302385809"/>
      <w:bookmarkEnd w:id="47"/>
      <w:bookmarkEnd w:id="48"/>
      <w:bookmarkEnd w:id="49"/>
    </w:p>
    <w:p w14:paraId="3FA1B344" w14:textId="77777777" w:rsidR="00054F1C" w:rsidRPr="0097415F" w:rsidRDefault="00054F1C" w:rsidP="00054F1C">
      <w:pPr>
        <w:widowControl/>
        <w:autoSpaceDE/>
        <w:autoSpaceDN/>
        <w:spacing w:line="340" w:lineRule="exact"/>
        <w:ind w:firstLine="720"/>
        <w:jc w:val="both"/>
        <w:rPr>
          <w:rFonts w:eastAsia="Calibri"/>
          <w:lang w:val="it-IT" w:eastAsia="ja-JP"/>
        </w:rPr>
      </w:pPr>
      <w:r w:rsidRPr="0097415F">
        <w:rPr>
          <w:rFonts w:eastAsia="Calibri"/>
          <w:lang w:val="it-IT" w:eastAsia="ja-JP"/>
        </w:rPr>
        <w:t xml:space="preserve">- Xác định tính đa hình gen </w:t>
      </w:r>
      <w:r w:rsidRPr="0097415F">
        <w:rPr>
          <w:rFonts w:eastAsia="Calibri"/>
          <w:i/>
          <w:iCs/>
          <w:lang w:val="it-IT" w:eastAsia="ja-JP"/>
        </w:rPr>
        <w:t xml:space="preserve">TLR4 </w:t>
      </w:r>
      <w:r w:rsidRPr="0097415F">
        <w:rPr>
          <w:rFonts w:eastAsia="Calibri"/>
          <w:lang w:val="it-IT" w:eastAsia="ja-JP"/>
        </w:rPr>
        <w:t>và</w:t>
      </w:r>
      <w:r w:rsidRPr="0097415F">
        <w:rPr>
          <w:rFonts w:eastAsia="Calibri"/>
          <w:i/>
          <w:iCs/>
          <w:lang w:val="it-IT" w:eastAsia="ja-JP"/>
        </w:rPr>
        <w:t xml:space="preserve"> MyD88</w:t>
      </w:r>
      <w:r w:rsidRPr="0097415F">
        <w:rPr>
          <w:rFonts w:eastAsia="Calibri"/>
          <w:lang w:val="it-IT" w:eastAsia="ja-JP"/>
        </w:rPr>
        <w:t xml:space="preserve"> bằng kỹ thuật PCR và giải trình tự gen bằng phương pháp Sanger.</w:t>
      </w:r>
      <w:bookmarkEnd w:id="50"/>
      <w:bookmarkEnd w:id="51"/>
    </w:p>
    <w:p w14:paraId="39671178" w14:textId="77777777" w:rsidR="00054F1C" w:rsidRPr="0097415F" w:rsidRDefault="00054F1C" w:rsidP="00054F1C">
      <w:pPr>
        <w:autoSpaceDE/>
        <w:autoSpaceDN/>
        <w:spacing w:line="340" w:lineRule="exact"/>
        <w:jc w:val="both"/>
        <w:outlineLvl w:val="1"/>
        <w:rPr>
          <w:rFonts w:eastAsia="MS Mincho"/>
          <w:b/>
          <w:lang w:val="de-DE" w:eastAsia="en-AU"/>
        </w:rPr>
      </w:pPr>
      <w:bookmarkStart w:id="52" w:name="_Toc280565998"/>
      <w:bookmarkStart w:id="53" w:name="_Toc301698490"/>
      <w:bookmarkStart w:id="54" w:name="_Toc302385829"/>
      <w:bookmarkStart w:id="55" w:name="_Toc320023839"/>
      <w:bookmarkStart w:id="56" w:name="_Toc73436319"/>
      <w:bookmarkStart w:id="57" w:name="_Toc157065359"/>
      <w:bookmarkStart w:id="58" w:name="_Toc166441027"/>
      <w:bookmarkStart w:id="59" w:name="_Toc166485167"/>
      <w:bookmarkEnd w:id="26"/>
      <w:bookmarkEnd w:id="27"/>
      <w:bookmarkEnd w:id="28"/>
      <w:bookmarkEnd w:id="29"/>
      <w:bookmarkEnd w:id="30"/>
      <w:r w:rsidRPr="0097415F">
        <w:rPr>
          <w:rFonts w:eastAsia="MS Mincho"/>
          <w:b/>
          <w:lang w:val="de-DE" w:eastAsia="en-AU"/>
        </w:rPr>
        <w:t>2.4. X</w:t>
      </w:r>
      <w:bookmarkEnd w:id="52"/>
      <w:bookmarkEnd w:id="53"/>
      <w:bookmarkEnd w:id="54"/>
      <w:bookmarkEnd w:id="55"/>
      <w:r w:rsidRPr="0097415F">
        <w:rPr>
          <w:rFonts w:eastAsia="MS Mincho"/>
          <w:b/>
          <w:lang w:val="de-DE" w:eastAsia="en-AU"/>
        </w:rPr>
        <w:t>ử lý số liệu</w:t>
      </w:r>
      <w:bookmarkEnd w:id="56"/>
      <w:bookmarkEnd w:id="57"/>
      <w:bookmarkEnd w:id="58"/>
      <w:bookmarkEnd w:id="59"/>
    </w:p>
    <w:p w14:paraId="4215F34C" w14:textId="77777777" w:rsidR="00054F1C" w:rsidRPr="0097415F" w:rsidRDefault="00054F1C" w:rsidP="00054F1C">
      <w:pPr>
        <w:autoSpaceDE/>
        <w:autoSpaceDN/>
        <w:spacing w:line="340" w:lineRule="exact"/>
        <w:ind w:firstLine="567"/>
        <w:jc w:val="both"/>
        <w:rPr>
          <w:rFonts w:eastAsia="Calibri"/>
          <w:lang w:val="en-US"/>
        </w:rPr>
      </w:pPr>
      <w:bookmarkStart w:id="60" w:name="_Toc280565999"/>
      <w:bookmarkStart w:id="61" w:name="_Toc301698491"/>
      <w:bookmarkStart w:id="62" w:name="_Toc302385830"/>
      <w:bookmarkStart w:id="63" w:name="_Toc320023840"/>
      <w:bookmarkStart w:id="64" w:name="_Toc73436320"/>
      <w:r w:rsidRPr="0097415F">
        <w:rPr>
          <w:rFonts w:eastAsia="Calibri"/>
          <w:lang w:val="en-US"/>
        </w:rPr>
        <w:t>- Số liệu được xử lý theo thuật toán thống kê y học, sử dụng phần mềm SPSS 20.0.</w:t>
      </w:r>
    </w:p>
    <w:p w14:paraId="5F23881E" w14:textId="77777777" w:rsidR="00054F1C" w:rsidRPr="0097415F" w:rsidRDefault="00054F1C" w:rsidP="00054F1C">
      <w:pPr>
        <w:keepNext/>
        <w:widowControl/>
        <w:autoSpaceDE/>
        <w:autoSpaceDN/>
        <w:spacing w:line="340" w:lineRule="exact"/>
        <w:jc w:val="both"/>
        <w:outlineLvl w:val="1"/>
        <w:rPr>
          <w:rFonts w:eastAsia="MS Mincho"/>
          <w:b/>
          <w:lang w:val="de-DE" w:eastAsia="en-AU"/>
        </w:rPr>
      </w:pPr>
      <w:bookmarkStart w:id="65" w:name="_Toc280566000"/>
      <w:bookmarkStart w:id="66" w:name="_Toc301698492"/>
      <w:bookmarkStart w:id="67" w:name="_Toc302385831"/>
      <w:bookmarkStart w:id="68" w:name="_Toc320023841"/>
      <w:bookmarkStart w:id="69" w:name="_Toc73436321"/>
      <w:bookmarkStart w:id="70" w:name="_Toc157065360"/>
      <w:bookmarkStart w:id="71" w:name="_Toc166441035"/>
      <w:bookmarkStart w:id="72" w:name="_Toc166485175"/>
      <w:bookmarkEnd w:id="60"/>
      <w:bookmarkEnd w:id="61"/>
      <w:bookmarkEnd w:id="62"/>
      <w:bookmarkEnd w:id="63"/>
      <w:bookmarkEnd w:id="64"/>
      <w:r w:rsidRPr="0097415F">
        <w:rPr>
          <w:rFonts w:eastAsia="MS Mincho"/>
          <w:b/>
          <w:lang w:val="de-DE" w:eastAsia="en-AU"/>
        </w:rPr>
        <w:t>2.5. Đ</w:t>
      </w:r>
      <w:bookmarkEnd w:id="65"/>
      <w:bookmarkEnd w:id="66"/>
      <w:bookmarkEnd w:id="67"/>
      <w:bookmarkEnd w:id="68"/>
      <w:r w:rsidRPr="0097415F">
        <w:rPr>
          <w:rFonts w:eastAsia="MS Mincho"/>
          <w:b/>
          <w:lang w:val="de-DE" w:eastAsia="en-AU"/>
        </w:rPr>
        <w:t>ạo đức nghiên cứu</w:t>
      </w:r>
      <w:bookmarkEnd w:id="69"/>
      <w:bookmarkEnd w:id="70"/>
      <w:bookmarkEnd w:id="71"/>
      <w:bookmarkEnd w:id="72"/>
    </w:p>
    <w:p w14:paraId="727394B9" w14:textId="77777777" w:rsidR="006A7B71" w:rsidRDefault="00054F1C" w:rsidP="006A7B71">
      <w:pPr>
        <w:spacing w:line="340" w:lineRule="exact"/>
        <w:jc w:val="both"/>
        <w:rPr>
          <w:b/>
          <w:bCs/>
          <w:lang w:val="en-US"/>
        </w:rPr>
      </w:pPr>
      <w:r w:rsidRPr="0097415F">
        <w:rPr>
          <w:rFonts w:eastAsia="Calibri"/>
          <w:spacing w:val="-2"/>
          <w:lang w:val="pt-BR"/>
        </w:rPr>
        <w:t xml:space="preserve">- </w:t>
      </w:r>
      <w:r w:rsidRPr="0097415F">
        <w:rPr>
          <w:rFonts w:eastAsia="Calibri"/>
          <w:spacing w:val="-2"/>
          <w:lang w:val="en-US"/>
        </w:rPr>
        <w:t xml:space="preserve">Nghiên cứu này đã được thông qua hội đồng đạo đức của Bệnh viện Quân y 103 theo quyết định số </w:t>
      </w:r>
      <w:r w:rsidRPr="0097415F">
        <w:rPr>
          <w:rFonts w:eastAsia="Calibri"/>
          <w:bCs/>
          <w:spacing w:val="-2"/>
          <w:lang w:val="en-US"/>
        </w:rPr>
        <w:t>06/CNChT- HĐĐĐ ngày 06/01/2023</w:t>
      </w:r>
    </w:p>
    <w:p w14:paraId="29D90327" w14:textId="77777777" w:rsidR="009913CC" w:rsidRDefault="009913CC" w:rsidP="006A7B71">
      <w:pPr>
        <w:spacing w:line="340" w:lineRule="exact"/>
        <w:jc w:val="center"/>
        <w:rPr>
          <w:b/>
          <w:bCs/>
          <w:lang w:val="en-US"/>
        </w:rPr>
      </w:pPr>
    </w:p>
    <w:p w14:paraId="057C934F" w14:textId="77777777" w:rsidR="009913CC" w:rsidRDefault="009913CC" w:rsidP="006A7B71">
      <w:pPr>
        <w:spacing w:line="340" w:lineRule="exact"/>
        <w:jc w:val="center"/>
        <w:rPr>
          <w:b/>
          <w:bCs/>
          <w:lang w:val="en-US"/>
        </w:rPr>
      </w:pPr>
    </w:p>
    <w:p w14:paraId="7CBA67AD" w14:textId="77777777" w:rsidR="004A0B34" w:rsidRDefault="004A0B34">
      <w:pPr>
        <w:rPr>
          <w:b/>
          <w:bCs/>
        </w:rPr>
      </w:pPr>
      <w:r>
        <w:rPr>
          <w:b/>
          <w:bCs/>
        </w:rPr>
        <w:br w:type="page"/>
      </w:r>
    </w:p>
    <w:p w14:paraId="6CFEAD8D" w14:textId="3A58D399" w:rsidR="00933DE0" w:rsidRPr="0097415F" w:rsidRDefault="00A35E36" w:rsidP="006A7B71">
      <w:pPr>
        <w:spacing w:line="340" w:lineRule="exact"/>
        <w:jc w:val="center"/>
        <w:rPr>
          <w:b/>
          <w:bCs/>
        </w:rPr>
      </w:pPr>
      <w:r w:rsidRPr="0097415F">
        <w:rPr>
          <w:b/>
          <w:bCs/>
        </w:rPr>
        <w:lastRenderedPageBreak/>
        <w:t>CHƯƠNG</w:t>
      </w:r>
      <w:r w:rsidRPr="0097415F">
        <w:rPr>
          <w:b/>
          <w:bCs/>
          <w:spacing w:val="-4"/>
        </w:rPr>
        <w:t xml:space="preserve"> </w:t>
      </w:r>
      <w:r w:rsidRPr="0097415F">
        <w:rPr>
          <w:b/>
          <w:bCs/>
        </w:rPr>
        <w:t>3.</w:t>
      </w:r>
      <w:r w:rsidRPr="0097415F">
        <w:rPr>
          <w:b/>
          <w:bCs/>
          <w:spacing w:val="-1"/>
        </w:rPr>
        <w:t xml:space="preserve"> </w:t>
      </w:r>
      <w:r w:rsidRPr="0097415F">
        <w:rPr>
          <w:b/>
          <w:bCs/>
        </w:rPr>
        <w:t>KẾT</w:t>
      </w:r>
      <w:r w:rsidRPr="0097415F">
        <w:rPr>
          <w:b/>
          <w:bCs/>
          <w:spacing w:val="-3"/>
        </w:rPr>
        <w:t xml:space="preserve"> </w:t>
      </w:r>
      <w:r w:rsidRPr="0097415F">
        <w:rPr>
          <w:b/>
          <w:bCs/>
        </w:rPr>
        <w:t>QUẢ</w:t>
      </w:r>
      <w:r w:rsidRPr="0097415F">
        <w:rPr>
          <w:b/>
          <w:bCs/>
          <w:spacing w:val="-2"/>
        </w:rPr>
        <w:t xml:space="preserve"> </w:t>
      </w:r>
      <w:r w:rsidRPr="0097415F">
        <w:rPr>
          <w:b/>
          <w:bCs/>
        </w:rPr>
        <w:t>NGHIÊN</w:t>
      </w:r>
      <w:r w:rsidRPr="0097415F">
        <w:rPr>
          <w:b/>
          <w:bCs/>
          <w:spacing w:val="-3"/>
        </w:rPr>
        <w:t xml:space="preserve"> </w:t>
      </w:r>
      <w:r w:rsidRPr="0097415F">
        <w:rPr>
          <w:b/>
          <w:bCs/>
          <w:spacing w:val="-5"/>
        </w:rPr>
        <w:t>CỨU</w:t>
      </w:r>
    </w:p>
    <w:p w14:paraId="7E71BF98" w14:textId="77777777" w:rsidR="00054F1C" w:rsidRPr="0097415F" w:rsidRDefault="00054F1C" w:rsidP="00054F1C">
      <w:pPr>
        <w:pStyle w:val="Heading2"/>
        <w:numPr>
          <w:ilvl w:val="1"/>
          <w:numId w:val="3"/>
        </w:numPr>
        <w:tabs>
          <w:tab w:val="left" w:pos="360"/>
          <w:tab w:val="left" w:pos="527"/>
        </w:tabs>
        <w:spacing w:line="340" w:lineRule="exact"/>
        <w:ind w:hanging="527"/>
      </w:pPr>
      <w:r w:rsidRPr="0097415F">
        <w:rPr>
          <w:lang w:val="en-US"/>
        </w:rPr>
        <w:t>Đặc điểm chung của nhóm nghiên cứu</w:t>
      </w:r>
    </w:p>
    <w:p w14:paraId="6CD021BA" w14:textId="6531B175" w:rsidR="00054F1C" w:rsidRPr="0097415F" w:rsidRDefault="00054F1C" w:rsidP="00054F1C">
      <w:pPr>
        <w:pStyle w:val="Heading2"/>
        <w:tabs>
          <w:tab w:val="left" w:pos="0"/>
        </w:tabs>
        <w:spacing w:line="340" w:lineRule="exact"/>
        <w:ind w:left="0" w:firstLine="720"/>
        <w:rPr>
          <w:b w:val="0"/>
          <w:bCs w:val="0"/>
          <w:lang w:val="en-US"/>
        </w:rPr>
      </w:pPr>
      <w:r w:rsidRPr="0097415F">
        <w:rPr>
          <w:b w:val="0"/>
          <w:bCs w:val="0"/>
          <w:lang w:eastAsia="en-AU"/>
        </w:rPr>
        <w:t xml:space="preserve">Tuổi trung bình nhóm </w:t>
      </w:r>
      <w:r w:rsidR="00866F8F">
        <w:rPr>
          <w:b w:val="0"/>
          <w:bCs w:val="0"/>
          <w:lang w:val="en-US" w:eastAsia="en-AU"/>
        </w:rPr>
        <w:t>ung thư</w:t>
      </w:r>
      <w:r w:rsidRPr="0097415F">
        <w:rPr>
          <w:b w:val="0"/>
          <w:bCs w:val="0"/>
          <w:lang w:eastAsia="en-AU"/>
        </w:rPr>
        <w:t xml:space="preserve"> là 66,03 ± 13,43, trong đó bệnh nhân trẻ tuổi nhất là 23 tuổi, bệnh nhân cao tuổi nhất là 94 tuổi</w:t>
      </w:r>
      <w:r w:rsidRPr="0097415F">
        <w:rPr>
          <w:b w:val="0"/>
          <w:bCs w:val="0"/>
          <w:lang w:val="en-US" w:eastAsia="en-AU"/>
        </w:rPr>
        <w:t>, nhóm tuổi hay gặp nhất là trê 50 tuổi</w:t>
      </w:r>
      <w:r w:rsidRPr="0097415F">
        <w:rPr>
          <w:b w:val="0"/>
          <w:bCs w:val="0"/>
          <w:lang w:eastAsia="en-AU"/>
        </w:rPr>
        <w:t xml:space="preserve">. Ở nhóm </w:t>
      </w:r>
      <w:r w:rsidR="00866F8F">
        <w:rPr>
          <w:b w:val="0"/>
          <w:bCs w:val="0"/>
          <w:lang w:val="en-US" w:eastAsia="en-AU"/>
        </w:rPr>
        <w:t>không ung thư</w:t>
      </w:r>
      <w:r w:rsidRPr="0097415F">
        <w:rPr>
          <w:b w:val="0"/>
          <w:bCs w:val="0"/>
          <w:lang w:eastAsia="en-AU"/>
        </w:rPr>
        <w:t>, tuổi trung bình là 62,44 ± 13,53</w:t>
      </w:r>
      <w:r w:rsidRPr="0097415F">
        <w:rPr>
          <w:b w:val="0"/>
          <w:bCs w:val="0"/>
          <w:lang w:val="en-US" w:eastAsia="en-AU"/>
        </w:rPr>
        <w:t xml:space="preserve">. </w:t>
      </w:r>
      <w:r w:rsidRPr="0097415F">
        <w:rPr>
          <w:b w:val="0"/>
          <w:bCs w:val="0"/>
        </w:rPr>
        <w:t xml:space="preserve">Tỷ lệ nam giới cao hơn nữ giới ở cả hai nhóm, tuy nhiên không có sự khác biệt về tỷ lệ nam, nữ giữa nhóm </w:t>
      </w:r>
      <w:r w:rsidR="00866F8F">
        <w:rPr>
          <w:b w:val="0"/>
          <w:bCs w:val="0"/>
          <w:lang w:val="en-US"/>
        </w:rPr>
        <w:t>ung thư</w:t>
      </w:r>
      <w:r w:rsidRPr="0097415F">
        <w:rPr>
          <w:b w:val="0"/>
          <w:bCs w:val="0"/>
        </w:rPr>
        <w:t xml:space="preserve"> và nhóm </w:t>
      </w:r>
      <w:r w:rsidR="00866F8F">
        <w:rPr>
          <w:b w:val="0"/>
          <w:bCs w:val="0"/>
          <w:lang w:val="en-US"/>
        </w:rPr>
        <w:t xml:space="preserve">không ung thư </w:t>
      </w:r>
      <w:r w:rsidRPr="0097415F">
        <w:rPr>
          <w:b w:val="0"/>
          <w:bCs w:val="0"/>
        </w:rPr>
        <w:t>(p &gt; 0,05).</w:t>
      </w:r>
      <w:r w:rsidRPr="0097415F">
        <w:rPr>
          <w:b w:val="0"/>
          <w:bCs w:val="0"/>
          <w:lang w:val="en-US"/>
        </w:rPr>
        <w:t xml:space="preserve"> Trong nhóm </w:t>
      </w:r>
      <w:r w:rsidR="00866F8F">
        <w:rPr>
          <w:b w:val="0"/>
          <w:bCs w:val="0"/>
          <w:lang w:val="en-US"/>
        </w:rPr>
        <w:t>ung thư</w:t>
      </w:r>
      <w:r w:rsidRPr="0097415F">
        <w:rPr>
          <w:b w:val="0"/>
          <w:bCs w:val="0"/>
          <w:lang w:val="en-US"/>
        </w:rPr>
        <w:t>, vị trí u hay gặp nhất là đại tràng trái (50%) và nhóm có kích thước u nhỏ hơn 5cm chiếm đa số (60,8%).</w:t>
      </w:r>
    </w:p>
    <w:p w14:paraId="07AAD1FD" w14:textId="77777777" w:rsidR="00054F1C" w:rsidRPr="0097415F" w:rsidRDefault="00054F1C" w:rsidP="00054F1C">
      <w:pPr>
        <w:pStyle w:val="Heading2"/>
        <w:numPr>
          <w:ilvl w:val="1"/>
          <w:numId w:val="3"/>
        </w:numPr>
        <w:tabs>
          <w:tab w:val="left" w:pos="0"/>
          <w:tab w:val="left" w:pos="360"/>
        </w:tabs>
        <w:spacing w:line="340" w:lineRule="exact"/>
        <w:ind w:left="0" w:firstLine="0"/>
      </w:pPr>
      <w:r w:rsidRPr="0097415F">
        <w:t xml:space="preserve">Đặc điểm mô bệnh học, sự bộc lộ dấu ấn miễn dịch và các đa hình gen </w:t>
      </w:r>
      <w:r w:rsidRPr="0097415F">
        <w:rPr>
          <w:i/>
          <w:iCs/>
        </w:rPr>
        <w:t>TLR4</w:t>
      </w:r>
      <w:r>
        <w:rPr>
          <w:lang w:val="en-US"/>
        </w:rPr>
        <w:t>,</w:t>
      </w:r>
      <w:r w:rsidRPr="0097415F">
        <w:t xml:space="preserve"> </w:t>
      </w:r>
      <w:r w:rsidRPr="0097415F">
        <w:rPr>
          <w:i/>
          <w:iCs/>
        </w:rPr>
        <w:t>MyD88</w:t>
      </w:r>
      <w:r w:rsidRPr="0097415F">
        <w:t xml:space="preserve"> ở nhóm nghiên cứu</w:t>
      </w:r>
    </w:p>
    <w:p w14:paraId="3F467C4D" w14:textId="77777777" w:rsidR="00054F1C" w:rsidRPr="0097415F" w:rsidRDefault="00054F1C" w:rsidP="00054F1C">
      <w:pPr>
        <w:pStyle w:val="Heading2"/>
        <w:numPr>
          <w:ilvl w:val="2"/>
          <w:numId w:val="3"/>
        </w:numPr>
        <w:tabs>
          <w:tab w:val="left" w:pos="527"/>
        </w:tabs>
        <w:spacing w:line="340" w:lineRule="exact"/>
        <w:rPr>
          <w:i/>
          <w:iCs/>
        </w:rPr>
      </w:pPr>
      <w:r w:rsidRPr="0097415F">
        <w:rPr>
          <w:i/>
          <w:iCs/>
          <w:lang w:val="en-US"/>
        </w:rPr>
        <w:t>Đặc điểm mô bệnh học</w:t>
      </w:r>
    </w:p>
    <w:p w14:paraId="0E1B61F4" w14:textId="28CB882C" w:rsidR="00054F1C" w:rsidRPr="0097415F" w:rsidRDefault="00054F1C" w:rsidP="00054F1C">
      <w:pPr>
        <w:pStyle w:val="abang"/>
        <w:spacing w:line="340" w:lineRule="exact"/>
        <w:rPr>
          <w:sz w:val="22"/>
          <w:szCs w:val="22"/>
        </w:rPr>
      </w:pPr>
      <w:bookmarkStart w:id="73" w:name="_Toc201704394"/>
      <w:r w:rsidRPr="0097415F">
        <w:rPr>
          <w:sz w:val="22"/>
          <w:szCs w:val="22"/>
        </w:rPr>
        <w:t>Bảng 3.</w:t>
      </w:r>
      <w:r w:rsidR="006D5BF3">
        <w:rPr>
          <w:sz w:val="22"/>
          <w:szCs w:val="22"/>
        </w:rPr>
        <w:t>4</w:t>
      </w:r>
      <w:r w:rsidRPr="0097415F">
        <w:rPr>
          <w:sz w:val="22"/>
          <w:szCs w:val="22"/>
        </w:rPr>
        <w:t xml:space="preserve">. </w:t>
      </w:r>
      <w:r w:rsidRPr="0097415F">
        <w:rPr>
          <w:b w:val="0"/>
          <w:sz w:val="22"/>
          <w:szCs w:val="22"/>
        </w:rPr>
        <w:t>Phân típ mô bệnh học của nhóm bệnh</w:t>
      </w:r>
      <w:bookmarkEnd w:id="73"/>
    </w:p>
    <w:tbl>
      <w:tblPr>
        <w:tblStyle w:val="TableGrid"/>
        <w:tblW w:w="0" w:type="auto"/>
        <w:tblLook w:val="04A0" w:firstRow="1" w:lastRow="0" w:firstColumn="1" w:lastColumn="0" w:noHBand="0" w:noVBand="1"/>
      </w:tblPr>
      <w:tblGrid>
        <w:gridCol w:w="2645"/>
        <w:gridCol w:w="1761"/>
        <w:gridCol w:w="1716"/>
      </w:tblGrid>
      <w:tr w:rsidR="00054F1C" w:rsidRPr="0097415F" w14:paraId="467BA452" w14:textId="77777777" w:rsidTr="00680F43">
        <w:tc>
          <w:tcPr>
            <w:tcW w:w="3865" w:type="dxa"/>
            <w:vAlign w:val="center"/>
          </w:tcPr>
          <w:p w14:paraId="4B898829" w14:textId="77777777" w:rsidR="00054F1C" w:rsidRPr="0097415F" w:rsidRDefault="00054F1C" w:rsidP="00680F43">
            <w:pPr>
              <w:jc w:val="center"/>
              <w:rPr>
                <w:b/>
                <w:bCs/>
                <w:sz w:val="22"/>
                <w:szCs w:val="22"/>
              </w:rPr>
            </w:pPr>
            <w:r w:rsidRPr="0097415F">
              <w:rPr>
                <w:b/>
                <w:bCs/>
                <w:sz w:val="22"/>
                <w:szCs w:val="22"/>
              </w:rPr>
              <w:t>Phân típ MBH</w:t>
            </w:r>
          </w:p>
        </w:tc>
        <w:tc>
          <w:tcPr>
            <w:tcW w:w="2439" w:type="dxa"/>
            <w:vAlign w:val="center"/>
          </w:tcPr>
          <w:p w14:paraId="76396169" w14:textId="77777777" w:rsidR="00054F1C" w:rsidRPr="0097415F" w:rsidRDefault="00054F1C" w:rsidP="00680F43">
            <w:pPr>
              <w:jc w:val="center"/>
              <w:rPr>
                <w:b/>
                <w:bCs/>
                <w:sz w:val="22"/>
                <w:szCs w:val="22"/>
              </w:rPr>
            </w:pPr>
            <w:r w:rsidRPr="0097415F">
              <w:rPr>
                <w:b/>
                <w:bCs/>
                <w:sz w:val="22"/>
                <w:szCs w:val="22"/>
              </w:rPr>
              <w:t>Số lượng (n)</w:t>
            </w:r>
          </w:p>
        </w:tc>
        <w:tc>
          <w:tcPr>
            <w:tcW w:w="2474" w:type="dxa"/>
            <w:vAlign w:val="center"/>
          </w:tcPr>
          <w:p w14:paraId="125AF527" w14:textId="77777777" w:rsidR="00054F1C" w:rsidRPr="0097415F" w:rsidRDefault="00054F1C" w:rsidP="00680F43">
            <w:pPr>
              <w:jc w:val="center"/>
              <w:rPr>
                <w:b/>
                <w:bCs/>
                <w:sz w:val="22"/>
                <w:szCs w:val="22"/>
              </w:rPr>
            </w:pPr>
            <w:r w:rsidRPr="0097415F">
              <w:rPr>
                <w:b/>
                <w:bCs/>
                <w:sz w:val="22"/>
                <w:szCs w:val="22"/>
              </w:rPr>
              <w:t>Tỷ lệ (%)</w:t>
            </w:r>
          </w:p>
        </w:tc>
      </w:tr>
      <w:tr w:rsidR="00054F1C" w:rsidRPr="0097415F" w14:paraId="6E725D01" w14:textId="77777777" w:rsidTr="00680F43">
        <w:tc>
          <w:tcPr>
            <w:tcW w:w="3865" w:type="dxa"/>
            <w:vAlign w:val="center"/>
          </w:tcPr>
          <w:p w14:paraId="105BBEC0" w14:textId="77777777" w:rsidR="00054F1C" w:rsidRPr="0097415F" w:rsidRDefault="00054F1C" w:rsidP="00680F43">
            <w:pPr>
              <w:jc w:val="center"/>
              <w:rPr>
                <w:sz w:val="22"/>
                <w:szCs w:val="22"/>
              </w:rPr>
            </w:pPr>
            <w:r w:rsidRPr="0097415F">
              <w:rPr>
                <w:sz w:val="22"/>
                <w:szCs w:val="22"/>
              </w:rPr>
              <w:t>UTBM tuyến thông thường</w:t>
            </w:r>
          </w:p>
        </w:tc>
        <w:tc>
          <w:tcPr>
            <w:tcW w:w="2439" w:type="dxa"/>
          </w:tcPr>
          <w:p w14:paraId="2AB180E0" w14:textId="77777777" w:rsidR="00054F1C" w:rsidRPr="0097415F" w:rsidRDefault="00054F1C" w:rsidP="00680F43">
            <w:pPr>
              <w:jc w:val="center"/>
              <w:rPr>
                <w:sz w:val="22"/>
                <w:szCs w:val="22"/>
              </w:rPr>
            </w:pPr>
            <w:r w:rsidRPr="0097415F">
              <w:rPr>
                <w:sz w:val="22"/>
                <w:szCs w:val="22"/>
              </w:rPr>
              <w:t>149</w:t>
            </w:r>
          </w:p>
        </w:tc>
        <w:tc>
          <w:tcPr>
            <w:tcW w:w="2474" w:type="dxa"/>
          </w:tcPr>
          <w:p w14:paraId="76A9E2E5" w14:textId="77777777" w:rsidR="00054F1C" w:rsidRPr="0097415F" w:rsidRDefault="00054F1C" w:rsidP="00680F43">
            <w:pPr>
              <w:jc w:val="center"/>
              <w:rPr>
                <w:sz w:val="22"/>
                <w:szCs w:val="22"/>
              </w:rPr>
            </w:pPr>
            <w:r w:rsidRPr="0097415F">
              <w:rPr>
                <w:sz w:val="22"/>
                <w:szCs w:val="22"/>
              </w:rPr>
              <w:t>84,6</w:t>
            </w:r>
          </w:p>
        </w:tc>
      </w:tr>
      <w:tr w:rsidR="00054F1C" w:rsidRPr="0097415F" w14:paraId="6504D28D" w14:textId="77777777" w:rsidTr="00680F43">
        <w:tc>
          <w:tcPr>
            <w:tcW w:w="3865" w:type="dxa"/>
            <w:vAlign w:val="center"/>
          </w:tcPr>
          <w:p w14:paraId="3466EC45" w14:textId="77777777" w:rsidR="00054F1C" w:rsidRPr="0097415F" w:rsidRDefault="00054F1C" w:rsidP="00680F43">
            <w:pPr>
              <w:jc w:val="center"/>
              <w:rPr>
                <w:sz w:val="22"/>
                <w:szCs w:val="22"/>
              </w:rPr>
            </w:pPr>
            <w:r w:rsidRPr="0097415F">
              <w:rPr>
                <w:sz w:val="22"/>
                <w:szCs w:val="22"/>
              </w:rPr>
              <w:t>UTBM tuyến nhầy</w:t>
            </w:r>
          </w:p>
        </w:tc>
        <w:tc>
          <w:tcPr>
            <w:tcW w:w="2439" w:type="dxa"/>
          </w:tcPr>
          <w:p w14:paraId="6B82E51C" w14:textId="77777777" w:rsidR="00054F1C" w:rsidRPr="0097415F" w:rsidRDefault="00054F1C" w:rsidP="00680F43">
            <w:pPr>
              <w:jc w:val="center"/>
              <w:rPr>
                <w:sz w:val="22"/>
                <w:szCs w:val="22"/>
              </w:rPr>
            </w:pPr>
            <w:r w:rsidRPr="0097415F">
              <w:rPr>
                <w:sz w:val="22"/>
                <w:szCs w:val="22"/>
              </w:rPr>
              <w:t>25</w:t>
            </w:r>
          </w:p>
        </w:tc>
        <w:tc>
          <w:tcPr>
            <w:tcW w:w="2474" w:type="dxa"/>
          </w:tcPr>
          <w:p w14:paraId="179C5F68" w14:textId="77777777" w:rsidR="00054F1C" w:rsidRPr="0097415F" w:rsidRDefault="00054F1C" w:rsidP="00680F43">
            <w:pPr>
              <w:jc w:val="center"/>
              <w:rPr>
                <w:sz w:val="22"/>
                <w:szCs w:val="22"/>
              </w:rPr>
            </w:pPr>
            <w:r w:rsidRPr="0097415F">
              <w:rPr>
                <w:sz w:val="22"/>
                <w:szCs w:val="22"/>
              </w:rPr>
              <w:t>14,2</w:t>
            </w:r>
          </w:p>
        </w:tc>
      </w:tr>
      <w:tr w:rsidR="00054F1C" w:rsidRPr="0097415F" w14:paraId="0D744994" w14:textId="77777777" w:rsidTr="00680F43">
        <w:tc>
          <w:tcPr>
            <w:tcW w:w="3865" w:type="dxa"/>
            <w:vAlign w:val="center"/>
          </w:tcPr>
          <w:p w14:paraId="050E46CA" w14:textId="77777777" w:rsidR="00054F1C" w:rsidRPr="0097415F" w:rsidRDefault="00054F1C" w:rsidP="00680F43">
            <w:pPr>
              <w:jc w:val="center"/>
              <w:rPr>
                <w:sz w:val="22"/>
                <w:szCs w:val="22"/>
              </w:rPr>
            </w:pPr>
            <w:r w:rsidRPr="0097415F">
              <w:rPr>
                <w:sz w:val="22"/>
                <w:szCs w:val="22"/>
              </w:rPr>
              <w:t>UTBM tế bào nhẫn</w:t>
            </w:r>
          </w:p>
        </w:tc>
        <w:tc>
          <w:tcPr>
            <w:tcW w:w="2439" w:type="dxa"/>
          </w:tcPr>
          <w:p w14:paraId="0FBE6583" w14:textId="77777777" w:rsidR="00054F1C" w:rsidRPr="0097415F" w:rsidRDefault="00054F1C" w:rsidP="00680F43">
            <w:pPr>
              <w:jc w:val="center"/>
              <w:rPr>
                <w:sz w:val="22"/>
                <w:szCs w:val="22"/>
              </w:rPr>
            </w:pPr>
            <w:r w:rsidRPr="0097415F">
              <w:rPr>
                <w:sz w:val="22"/>
                <w:szCs w:val="22"/>
              </w:rPr>
              <w:t>1</w:t>
            </w:r>
          </w:p>
        </w:tc>
        <w:tc>
          <w:tcPr>
            <w:tcW w:w="2474" w:type="dxa"/>
          </w:tcPr>
          <w:p w14:paraId="164919ED" w14:textId="77777777" w:rsidR="00054F1C" w:rsidRPr="0097415F" w:rsidRDefault="00054F1C" w:rsidP="00680F43">
            <w:pPr>
              <w:jc w:val="center"/>
              <w:rPr>
                <w:sz w:val="22"/>
                <w:szCs w:val="22"/>
              </w:rPr>
            </w:pPr>
            <w:r w:rsidRPr="0097415F">
              <w:rPr>
                <w:sz w:val="22"/>
                <w:szCs w:val="22"/>
              </w:rPr>
              <w:t>0,6</w:t>
            </w:r>
          </w:p>
        </w:tc>
      </w:tr>
      <w:tr w:rsidR="00054F1C" w:rsidRPr="0097415F" w14:paraId="01D450F4" w14:textId="77777777" w:rsidTr="00680F43">
        <w:tc>
          <w:tcPr>
            <w:tcW w:w="3865" w:type="dxa"/>
            <w:vAlign w:val="center"/>
          </w:tcPr>
          <w:p w14:paraId="41377A3F" w14:textId="77777777" w:rsidR="00054F1C" w:rsidRPr="0097415F" w:rsidRDefault="00054F1C" w:rsidP="00680F43">
            <w:pPr>
              <w:jc w:val="center"/>
              <w:rPr>
                <w:sz w:val="22"/>
                <w:szCs w:val="22"/>
              </w:rPr>
            </w:pPr>
            <w:r w:rsidRPr="0097415F">
              <w:rPr>
                <w:sz w:val="22"/>
                <w:szCs w:val="22"/>
              </w:rPr>
              <w:t>UTBM không biệt hóa</w:t>
            </w:r>
          </w:p>
        </w:tc>
        <w:tc>
          <w:tcPr>
            <w:tcW w:w="2439" w:type="dxa"/>
          </w:tcPr>
          <w:p w14:paraId="0859A7AB" w14:textId="77777777" w:rsidR="00054F1C" w:rsidRPr="0097415F" w:rsidRDefault="00054F1C" w:rsidP="00680F43">
            <w:pPr>
              <w:jc w:val="center"/>
              <w:rPr>
                <w:sz w:val="22"/>
                <w:szCs w:val="22"/>
              </w:rPr>
            </w:pPr>
            <w:r w:rsidRPr="0097415F">
              <w:rPr>
                <w:sz w:val="22"/>
                <w:szCs w:val="22"/>
              </w:rPr>
              <w:t>1</w:t>
            </w:r>
          </w:p>
        </w:tc>
        <w:tc>
          <w:tcPr>
            <w:tcW w:w="2474" w:type="dxa"/>
          </w:tcPr>
          <w:p w14:paraId="72820A5C" w14:textId="77777777" w:rsidR="00054F1C" w:rsidRPr="0097415F" w:rsidRDefault="00054F1C" w:rsidP="00680F43">
            <w:pPr>
              <w:jc w:val="center"/>
              <w:rPr>
                <w:sz w:val="22"/>
                <w:szCs w:val="22"/>
              </w:rPr>
            </w:pPr>
            <w:r w:rsidRPr="0097415F">
              <w:rPr>
                <w:sz w:val="22"/>
                <w:szCs w:val="22"/>
              </w:rPr>
              <w:t>0,6</w:t>
            </w:r>
          </w:p>
        </w:tc>
      </w:tr>
      <w:tr w:rsidR="00054F1C" w:rsidRPr="0097415F" w14:paraId="2920D576" w14:textId="77777777" w:rsidTr="00680F43">
        <w:tc>
          <w:tcPr>
            <w:tcW w:w="3865" w:type="dxa"/>
            <w:vAlign w:val="center"/>
          </w:tcPr>
          <w:p w14:paraId="493258E9" w14:textId="77777777" w:rsidR="00054F1C" w:rsidRPr="0097415F" w:rsidRDefault="00054F1C" w:rsidP="00680F43">
            <w:pPr>
              <w:jc w:val="center"/>
              <w:rPr>
                <w:sz w:val="22"/>
                <w:szCs w:val="22"/>
              </w:rPr>
            </w:pPr>
            <w:r w:rsidRPr="0097415F">
              <w:rPr>
                <w:sz w:val="22"/>
                <w:szCs w:val="22"/>
              </w:rPr>
              <w:t>Tổng</w:t>
            </w:r>
          </w:p>
        </w:tc>
        <w:tc>
          <w:tcPr>
            <w:tcW w:w="2439" w:type="dxa"/>
          </w:tcPr>
          <w:p w14:paraId="2B89CC4C" w14:textId="77777777" w:rsidR="00054F1C" w:rsidRPr="0097415F" w:rsidRDefault="00054F1C" w:rsidP="00680F43">
            <w:pPr>
              <w:jc w:val="center"/>
              <w:rPr>
                <w:sz w:val="22"/>
                <w:szCs w:val="22"/>
              </w:rPr>
            </w:pPr>
            <w:r w:rsidRPr="0097415F">
              <w:rPr>
                <w:sz w:val="22"/>
                <w:szCs w:val="22"/>
              </w:rPr>
              <w:t>176</w:t>
            </w:r>
          </w:p>
        </w:tc>
        <w:tc>
          <w:tcPr>
            <w:tcW w:w="2474" w:type="dxa"/>
          </w:tcPr>
          <w:p w14:paraId="606F4E6F" w14:textId="77777777" w:rsidR="00054F1C" w:rsidRPr="0097415F" w:rsidRDefault="00054F1C" w:rsidP="00680F43">
            <w:pPr>
              <w:jc w:val="center"/>
              <w:rPr>
                <w:sz w:val="22"/>
                <w:szCs w:val="22"/>
              </w:rPr>
            </w:pPr>
            <w:r w:rsidRPr="0097415F">
              <w:rPr>
                <w:sz w:val="22"/>
                <w:szCs w:val="22"/>
              </w:rPr>
              <w:t>100</w:t>
            </w:r>
          </w:p>
        </w:tc>
      </w:tr>
    </w:tbl>
    <w:p w14:paraId="6BA9E13D" w14:textId="77777777" w:rsidR="00054F1C" w:rsidRPr="0097415F" w:rsidRDefault="00054F1C" w:rsidP="00054F1C">
      <w:pPr>
        <w:spacing w:line="340" w:lineRule="exact"/>
        <w:ind w:right="26" w:firstLine="720"/>
        <w:jc w:val="both"/>
        <w:rPr>
          <w:spacing w:val="-2"/>
          <w:lang w:val="en-US" w:eastAsia="en-AU"/>
        </w:rPr>
      </w:pPr>
      <w:r w:rsidRPr="0097415F">
        <w:rPr>
          <w:spacing w:val="-2"/>
          <w:lang w:eastAsia="en-AU"/>
        </w:rPr>
        <w:t>UTBM tuyến thông thường chiếm</w:t>
      </w:r>
      <w:r w:rsidRPr="0097415F">
        <w:rPr>
          <w:spacing w:val="-2"/>
          <w:lang w:val="en-US" w:eastAsia="en-AU"/>
        </w:rPr>
        <w:t xml:space="preserve"> chủ yếu</w:t>
      </w:r>
      <w:r w:rsidRPr="0097415F">
        <w:rPr>
          <w:spacing w:val="-2"/>
          <w:lang w:eastAsia="en-AU"/>
        </w:rPr>
        <w:t xml:space="preserve"> </w:t>
      </w:r>
      <w:r w:rsidRPr="0097415F">
        <w:rPr>
          <w:spacing w:val="-2"/>
          <w:lang w:val="en-US" w:eastAsia="en-AU"/>
        </w:rPr>
        <w:t>(</w:t>
      </w:r>
      <w:r w:rsidRPr="0097415F">
        <w:rPr>
          <w:spacing w:val="-2"/>
          <w:lang w:eastAsia="en-AU"/>
        </w:rPr>
        <w:t>84,6%</w:t>
      </w:r>
      <w:r w:rsidRPr="0097415F">
        <w:rPr>
          <w:spacing w:val="-2"/>
          <w:lang w:val="en-US" w:eastAsia="en-AU"/>
        </w:rPr>
        <w:t>)</w:t>
      </w:r>
      <w:r w:rsidRPr="0097415F">
        <w:rPr>
          <w:spacing w:val="-2"/>
          <w:lang w:eastAsia="en-AU"/>
        </w:rPr>
        <w:t>,</w:t>
      </w:r>
      <w:r w:rsidRPr="0097415F">
        <w:rPr>
          <w:spacing w:val="-2"/>
          <w:lang w:val="en-US" w:eastAsia="en-AU"/>
        </w:rPr>
        <w:t xml:space="preserve"> </w:t>
      </w:r>
      <w:r w:rsidRPr="0097415F">
        <w:rPr>
          <w:spacing w:val="-2"/>
          <w:lang w:eastAsia="en-AU"/>
        </w:rPr>
        <w:t>UTBM tuyến nhầy chiếm 14,2% và chỉ có 01 ca UTBM tế bào nhẫn và 01 ca UTBM không biệt hóa.</w:t>
      </w:r>
    </w:p>
    <w:p w14:paraId="6F32C509" w14:textId="70388034" w:rsidR="00054F1C" w:rsidRPr="0097415F" w:rsidRDefault="00054F1C" w:rsidP="00054F1C">
      <w:pPr>
        <w:spacing w:line="340" w:lineRule="exact"/>
        <w:ind w:right="26" w:firstLine="720"/>
        <w:jc w:val="both"/>
        <w:rPr>
          <w:spacing w:val="-2"/>
          <w:lang w:val="en-US" w:eastAsia="en-AU"/>
        </w:rPr>
      </w:pPr>
      <w:r w:rsidRPr="0097415F">
        <w:rPr>
          <w:spacing w:val="-2"/>
          <w:lang w:val="en-US" w:eastAsia="en-AU"/>
        </w:rPr>
        <w:t xml:space="preserve">Trong nhóm </w:t>
      </w:r>
      <w:r w:rsidR="006D5BF3">
        <w:rPr>
          <w:spacing w:val="-2"/>
          <w:lang w:val="en-US" w:eastAsia="en-AU"/>
        </w:rPr>
        <w:t>ung thư</w:t>
      </w:r>
      <w:r w:rsidRPr="0097415F">
        <w:rPr>
          <w:spacing w:val="-2"/>
          <w:lang w:val="en-US" w:eastAsia="en-AU"/>
        </w:rPr>
        <w:t xml:space="preserve">, tỷ lệ bệnh nhân có độ biệt hóa vừa là 86,75%, độ mô học cao là 93,75%. Chủ yếu gặp bệnh nhân ở nhóm xâm lấn sâu pT3 và pT4 với tỷ lệ lần lượt là 24,4 và 51,1%. </w:t>
      </w:r>
      <w:r w:rsidRPr="0097415F">
        <w:rPr>
          <w:spacing w:val="-2"/>
          <w:lang w:val="vi-VN" w:eastAsia="en-AU"/>
        </w:rPr>
        <w:t>Tỷ lệ bệnh nhân có tình trạng xâm nhập mạch máu và thần kinh lần lượt là 10,2% và 7,4%.</w:t>
      </w:r>
      <w:r w:rsidRPr="0097415F">
        <w:rPr>
          <w:spacing w:val="-2"/>
          <w:lang w:val="en-US" w:eastAsia="en-AU"/>
        </w:rPr>
        <w:t xml:space="preserve"> </w:t>
      </w:r>
      <w:r w:rsidRPr="0097415F">
        <w:rPr>
          <w:spacing w:val="-2"/>
          <w:lang w:eastAsia="en-AU"/>
        </w:rPr>
        <w:t xml:space="preserve">Trong nhóm </w:t>
      </w:r>
      <w:r w:rsidR="006D5BF3">
        <w:rPr>
          <w:spacing w:val="-2"/>
          <w:lang w:val="en-US" w:eastAsia="en-AU"/>
        </w:rPr>
        <w:t>ung thư</w:t>
      </w:r>
      <w:r w:rsidRPr="0097415F">
        <w:rPr>
          <w:spacing w:val="-2"/>
          <w:lang w:eastAsia="en-AU"/>
        </w:rPr>
        <w:t xml:space="preserve"> có 70/176 ca có di căn hạch vùng, chiếm </w:t>
      </w:r>
      <w:r w:rsidRPr="0097415F">
        <w:rPr>
          <w:spacing w:val="-2"/>
          <w:lang w:eastAsia="en-AU"/>
        </w:rPr>
        <w:lastRenderedPageBreak/>
        <w:t>39,8%; có 47 ca di căn hạch N1 và 23 ca xếp nhóm phân loại hạch N2. Chỉ có 14 ca ung thư trong nghiên cứu có di căn xa, gồm di căn phúc mạc, gan, niệu quản, khối tá tụy và buồng trứng.</w:t>
      </w:r>
    </w:p>
    <w:p w14:paraId="09BDEF6C" w14:textId="29F2E94B" w:rsidR="00054F1C" w:rsidRPr="0097415F" w:rsidRDefault="00054F1C" w:rsidP="00054F1C">
      <w:pPr>
        <w:pStyle w:val="abang"/>
        <w:spacing w:line="340" w:lineRule="exact"/>
        <w:rPr>
          <w:sz w:val="22"/>
          <w:szCs w:val="22"/>
        </w:rPr>
      </w:pPr>
      <w:bookmarkStart w:id="74" w:name="_Toc201704400"/>
      <w:r w:rsidRPr="0097415F">
        <w:rPr>
          <w:sz w:val="22"/>
          <w:szCs w:val="22"/>
        </w:rPr>
        <w:t>Bảng 3.1</w:t>
      </w:r>
      <w:r w:rsidR="006D5BF3">
        <w:rPr>
          <w:sz w:val="22"/>
          <w:szCs w:val="22"/>
        </w:rPr>
        <w:t>0</w:t>
      </w:r>
      <w:r w:rsidRPr="0097415F">
        <w:rPr>
          <w:sz w:val="22"/>
          <w:szCs w:val="22"/>
        </w:rPr>
        <w:t xml:space="preserve">. </w:t>
      </w:r>
      <w:r w:rsidRPr="0097415F">
        <w:rPr>
          <w:b w:val="0"/>
          <w:sz w:val="22"/>
          <w:szCs w:val="22"/>
        </w:rPr>
        <w:t>Độ xâm nhiễm lympho mô u (TIL)</w:t>
      </w:r>
      <w:bookmarkEnd w:id="74"/>
    </w:p>
    <w:tbl>
      <w:tblPr>
        <w:tblStyle w:val="TableGrid"/>
        <w:tblW w:w="0" w:type="auto"/>
        <w:tblLook w:val="04A0" w:firstRow="1" w:lastRow="0" w:firstColumn="1" w:lastColumn="0" w:noHBand="0" w:noVBand="1"/>
      </w:tblPr>
      <w:tblGrid>
        <w:gridCol w:w="2441"/>
        <w:gridCol w:w="1970"/>
        <w:gridCol w:w="1711"/>
      </w:tblGrid>
      <w:tr w:rsidR="00054F1C" w:rsidRPr="0097415F" w14:paraId="1A1B411E" w14:textId="77777777" w:rsidTr="00680F43">
        <w:tc>
          <w:tcPr>
            <w:tcW w:w="3505" w:type="dxa"/>
            <w:vAlign w:val="center"/>
          </w:tcPr>
          <w:p w14:paraId="5696AD2B" w14:textId="77777777" w:rsidR="00054F1C" w:rsidRPr="0097415F" w:rsidRDefault="00054F1C" w:rsidP="00680F43">
            <w:pPr>
              <w:jc w:val="center"/>
              <w:rPr>
                <w:b/>
                <w:bCs/>
                <w:sz w:val="22"/>
                <w:szCs w:val="22"/>
              </w:rPr>
            </w:pPr>
            <w:r w:rsidRPr="0097415F">
              <w:rPr>
                <w:b/>
                <w:bCs/>
                <w:sz w:val="22"/>
                <w:szCs w:val="22"/>
              </w:rPr>
              <w:t>TIL</w:t>
            </w:r>
          </w:p>
        </w:tc>
        <w:tc>
          <w:tcPr>
            <w:tcW w:w="2799" w:type="dxa"/>
            <w:vAlign w:val="center"/>
          </w:tcPr>
          <w:p w14:paraId="6D7E2788" w14:textId="77777777" w:rsidR="00054F1C" w:rsidRPr="0097415F" w:rsidRDefault="00054F1C" w:rsidP="00680F43">
            <w:pPr>
              <w:jc w:val="center"/>
              <w:rPr>
                <w:b/>
                <w:bCs/>
                <w:sz w:val="22"/>
                <w:szCs w:val="22"/>
              </w:rPr>
            </w:pPr>
            <w:r w:rsidRPr="0097415F">
              <w:rPr>
                <w:b/>
                <w:bCs/>
                <w:sz w:val="22"/>
                <w:szCs w:val="22"/>
              </w:rPr>
              <w:t>Số lượng (n)</w:t>
            </w:r>
          </w:p>
        </w:tc>
        <w:tc>
          <w:tcPr>
            <w:tcW w:w="2474" w:type="dxa"/>
            <w:vAlign w:val="center"/>
          </w:tcPr>
          <w:p w14:paraId="1BBF6F3D" w14:textId="77777777" w:rsidR="00054F1C" w:rsidRPr="0097415F" w:rsidRDefault="00054F1C" w:rsidP="00680F43">
            <w:pPr>
              <w:jc w:val="center"/>
              <w:rPr>
                <w:b/>
                <w:bCs/>
                <w:sz w:val="22"/>
                <w:szCs w:val="22"/>
              </w:rPr>
            </w:pPr>
            <w:r w:rsidRPr="0097415F">
              <w:rPr>
                <w:b/>
                <w:bCs/>
                <w:sz w:val="22"/>
                <w:szCs w:val="22"/>
              </w:rPr>
              <w:t>Tỷ lệ (%)</w:t>
            </w:r>
          </w:p>
        </w:tc>
      </w:tr>
      <w:tr w:rsidR="00054F1C" w:rsidRPr="0097415F" w14:paraId="11061579" w14:textId="77777777" w:rsidTr="00680F43">
        <w:tc>
          <w:tcPr>
            <w:tcW w:w="3505" w:type="dxa"/>
          </w:tcPr>
          <w:p w14:paraId="229DDA17" w14:textId="77777777" w:rsidR="00054F1C" w:rsidRPr="0097415F" w:rsidRDefault="00054F1C" w:rsidP="00680F43">
            <w:pPr>
              <w:jc w:val="center"/>
              <w:rPr>
                <w:sz w:val="22"/>
                <w:szCs w:val="22"/>
              </w:rPr>
            </w:pPr>
            <w:r w:rsidRPr="0097415F">
              <w:rPr>
                <w:sz w:val="22"/>
                <w:szCs w:val="22"/>
              </w:rPr>
              <w:t xml:space="preserve">Cao (&gt;50%) </w:t>
            </w:r>
          </w:p>
        </w:tc>
        <w:tc>
          <w:tcPr>
            <w:tcW w:w="2799" w:type="dxa"/>
          </w:tcPr>
          <w:p w14:paraId="1CC4750E" w14:textId="77777777" w:rsidR="00054F1C" w:rsidRPr="0097415F" w:rsidRDefault="00054F1C" w:rsidP="00680F43">
            <w:pPr>
              <w:jc w:val="center"/>
              <w:rPr>
                <w:sz w:val="22"/>
                <w:szCs w:val="22"/>
              </w:rPr>
            </w:pPr>
            <w:r w:rsidRPr="0097415F">
              <w:rPr>
                <w:sz w:val="22"/>
                <w:szCs w:val="22"/>
              </w:rPr>
              <w:t>10</w:t>
            </w:r>
          </w:p>
        </w:tc>
        <w:tc>
          <w:tcPr>
            <w:tcW w:w="2474" w:type="dxa"/>
          </w:tcPr>
          <w:p w14:paraId="37CB659D" w14:textId="77777777" w:rsidR="00054F1C" w:rsidRPr="0097415F" w:rsidRDefault="00054F1C" w:rsidP="00680F43">
            <w:pPr>
              <w:jc w:val="center"/>
              <w:rPr>
                <w:sz w:val="22"/>
                <w:szCs w:val="22"/>
              </w:rPr>
            </w:pPr>
            <w:r w:rsidRPr="0097415F">
              <w:rPr>
                <w:sz w:val="22"/>
                <w:szCs w:val="22"/>
              </w:rPr>
              <w:t>5,7</w:t>
            </w:r>
          </w:p>
        </w:tc>
      </w:tr>
      <w:tr w:rsidR="00054F1C" w:rsidRPr="0097415F" w14:paraId="61A26848" w14:textId="77777777" w:rsidTr="00680F43">
        <w:tc>
          <w:tcPr>
            <w:tcW w:w="3505" w:type="dxa"/>
          </w:tcPr>
          <w:p w14:paraId="317289D7" w14:textId="77777777" w:rsidR="00054F1C" w:rsidRPr="0097415F" w:rsidRDefault="00054F1C" w:rsidP="00680F43">
            <w:pPr>
              <w:jc w:val="center"/>
              <w:rPr>
                <w:sz w:val="22"/>
                <w:szCs w:val="22"/>
              </w:rPr>
            </w:pPr>
            <w:r w:rsidRPr="0097415F">
              <w:rPr>
                <w:sz w:val="22"/>
                <w:szCs w:val="22"/>
              </w:rPr>
              <w:t>Vừa (11-50%)</w:t>
            </w:r>
          </w:p>
        </w:tc>
        <w:tc>
          <w:tcPr>
            <w:tcW w:w="2799" w:type="dxa"/>
          </w:tcPr>
          <w:p w14:paraId="121ED081" w14:textId="77777777" w:rsidR="00054F1C" w:rsidRPr="0097415F" w:rsidRDefault="00054F1C" w:rsidP="00680F43">
            <w:pPr>
              <w:jc w:val="center"/>
              <w:rPr>
                <w:sz w:val="22"/>
                <w:szCs w:val="22"/>
              </w:rPr>
            </w:pPr>
            <w:r w:rsidRPr="0097415F">
              <w:rPr>
                <w:sz w:val="22"/>
                <w:szCs w:val="22"/>
              </w:rPr>
              <w:t>42</w:t>
            </w:r>
          </w:p>
        </w:tc>
        <w:tc>
          <w:tcPr>
            <w:tcW w:w="2474" w:type="dxa"/>
          </w:tcPr>
          <w:p w14:paraId="43319EB5" w14:textId="77777777" w:rsidR="00054F1C" w:rsidRPr="0097415F" w:rsidRDefault="00054F1C" w:rsidP="00680F43">
            <w:pPr>
              <w:jc w:val="center"/>
              <w:rPr>
                <w:sz w:val="22"/>
                <w:szCs w:val="22"/>
              </w:rPr>
            </w:pPr>
            <w:r w:rsidRPr="0097415F">
              <w:rPr>
                <w:sz w:val="22"/>
                <w:szCs w:val="22"/>
              </w:rPr>
              <w:t>23,9</w:t>
            </w:r>
          </w:p>
        </w:tc>
      </w:tr>
      <w:tr w:rsidR="00054F1C" w:rsidRPr="0097415F" w14:paraId="2A3C1899" w14:textId="77777777" w:rsidTr="00680F43">
        <w:tc>
          <w:tcPr>
            <w:tcW w:w="3505" w:type="dxa"/>
          </w:tcPr>
          <w:p w14:paraId="2E878CE4" w14:textId="77777777" w:rsidR="00054F1C" w:rsidRPr="0097415F" w:rsidRDefault="00054F1C" w:rsidP="00680F43">
            <w:pPr>
              <w:jc w:val="center"/>
              <w:rPr>
                <w:sz w:val="22"/>
                <w:szCs w:val="22"/>
              </w:rPr>
            </w:pPr>
            <w:r w:rsidRPr="0097415F">
              <w:rPr>
                <w:sz w:val="22"/>
                <w:szCs w:val="22"/>
              </w:rPr>
              <w:t>Thấp (≤10%)</w:t>
            </w:r>
          </w:p>
        </w:tc>
        <w:tc>
          <w:tcPr>
            <w:tcW w:w="2799" w:type="dxa"/>
          </w:tcPr>
          <w:p w14:paraId="2134CE89" w14:textId="77777777" w:rsidR="00054F1C" w:rsidRPr="0097415F" w:rsidRDefault="00054F1C" w:rsidP="00680F43">
            <w:pPr>
              <w:jc w:val="center"/>
              <w:rPr>
                <w:sz w:val="22"/>
                <w:szCs w:val="22"/>
              </w:rPr>
            </w:pPr>
            <w:r w:rsidRPr="0097415F">
              <w:rPr>
                <w:sz w:val="22"/>
                <w:szCs w:val="22"/>
              </w:rPr>
              <w:t>124</w:t>
            </w:r>
          </w:p>
        </w:tc>
        <w:tc>
          <w:tcPr>
            <w:tcW w:w="2474" w:type="dxa"/>
          </w:tcPr>
          <w:p w14:paraId="01E43118" w14:textId="77777777" w:rsidR="00054F1C" w:rsidRPr="0097415F" w:rsidRDefault="00054F1C" w:rsidP="00680F43">
            <w:pPr>
              <w:jc w:val="center"/>
              <w:rPr>
                <w:sz w:val="22"/>
                <w:szCs w:val="22"/>
              </w:rPr>
            </w:pPr>
            <w:r w:rsidRPr="0097415F">
              <w:rPr>
                <w:sz w:val="22"/>
                <w:szCs w:val="22"/>
              </w:rPr>
              <w:t>70,4</w:t>
            </w:r>
          </w:p>
        </w:tc>
      </w:tr>
      <w:tr w:rsidR="00054F1C" w:rsidRPr="0097415F" w14:paraId="42324000" w14:textId="77777777" w:rsidTr="00680F43">
        <w:tc>
          <w:tcPr>
            <w:tcW w:w="3505" w:type="dxa"/>
          </w:tcPr>
          <w:p w14:paraId="5E8865DF" w14:textId="77777777" w:rsidR="00054F1C" w:rsidRPr="0097415F" w:rsidRDefault="00054F1C" w:rsidP="00680F43">
            <w:pPr>
              <w:jc w:val="center"/>
              <w:rPr>
                <w:sz w:val="22"/>
                <w:szCs w:val="22"/>
              </w:rPr>
            </w:pPr>
            <w:r w:rsidRPr="0097415F">
              <w:rPr>
                <w:sz w:val="22"/>
                <w:szCs w:val="22"/>
              </w:rPr>
              <w:t>Tổng</w:t>
            </w:r>
          </w:p>
        </w:tc>
        <w:tc>
          <w:tcPr>
            <w:tcW w:w="2799" w:type="dxa"/>
          </w:tcPr>
          <w:p w14:paraId="31B90703" w14:textId="77777777" w:rsidR="00054F1C" w:rsidRPr="0097415F" w:rsidRDefault="00054F1C" w:rsidP="00680F43">
            <w:pPr>
              <w:jc w:val="center"/>
              <w:rPr>
                <w:sz w:val="22"/>
                <w:szCs w:val="22"/>
              </w:rPr>
            </w:pPr>
            <w:r w:rsidRPr="0097415F">
              <w:rPr>
                <w:sz w:val="22"/>
                <w:szCs w:val="22"/>
              </w:rPr>
              <w:t>176</w:t>
            </w:r>
          </w:p>
        </w:tc>
        <w:tc>
          <w:tcPr>
            <w:tcW w:w="2474" w:type="dxa"/>
          </w:tcPr>
          <w:p w14:paraId="224EC041" w14:textId="77777777" w:rsidR="00054F1C" w:rsidRPr="0097415F" w:rsidRDefault="00054F1C" w:rsidP="00680F43">
            <w:pPr>
              <w:jc w:val="center"/>
              <w:rPr>
                <w:sz w:val="22"/>
                <w:szCs w:val="22"/>
              </w:rPr>
            </w:pPr>
            <w:r w:rsidRPr="0097415F">
              <w:rPr>
                <w:sz w:val="22"/>
                <w:szCs w:val="22"/>
              </w:rPr>
              <w:t>100</w:t>
            </w:r>
          </w:p>
        </w:tc>
      </w:tr>
    </w:tbl>
    <w:p w14:paraId="1CCE174B" w14:textId="77777777" w:rsidR="00054F1C" w:rsidRPr="0097415F" w:rsidRDefault="00054F1C" w:rsidP="00054F1C">
      <w:pPr>
        <w:spacing w:line="340" w:lineRule="exact"/>
        <w:jc w:val="both"/>
        <w:rPr>
          <w:lang w:val="en-US" w:eastAsia="en-AU"/>
        </w:rPr>
      </w:pPr>
      <w:r w:rsidRPr="0097415F">
        <w:rPr>
          <w:lang w:eastAsia="en-AU"/>
        </w:rPr>
        <w:tab/>
        <w:t>Trong các bệnh nhân ung thư chủ yếu có độ xâm nhiễm lympho mô u ở mức thấp, chiếm 70,46%.</w:t>
      </w:r>
    </w:p>
    <w:p w14:paraId="2960632D" w14:textId="78ED6C02" w:rsidR="00054F1C" w:rsidRPr="0097415F" w:rsidRDefault="00054F1C" w:rsidP="00054F1C">
      <w:pPr>
        <w:pStyle w:val="abang"/>
        <w:spacing w:line="340" w:lineRule="exact"/>
        <w:rPr>
          <w:sz w:val="22"/>
          <w:szCs w:val="22"/>
        </w:rPr>
      </w:pPr>
      <w:bookmarkStart w:id="75" w:name="_Toc201704401"/>
      <w:r w:rsidRPr="0097415F">
        <w:rPr>
          <w:sz w:val="22"/>
          <w:szCs w:val="22"/>
        </w:rPr>
        <w:t>Bảng 3.1</w:t>
      </w:r>
      <w:r w:rsidR="006D5BF3">
        <w:rPr>
          <w:sz w:val="22"/>
          <w:szCs w:val="22"/>
        </w:rPr>
        <w:t>1</w:t>
      </w:r>
      <w:r w:rsidRPr="0097415F">
        <w:rPr>
          <w:sz w:val="22"/>
          <w:szCs w:val="22"/>
        </w:rPr>
        <w:t xml:space="preserve">. </w:t>
      </w:r>
      <w:r w:rsidRPr="0097415F">
        <w:rPr>
          <w:b w:val="0"/>
          <w:bCs w:val="0"/>
          <w:sz w:val="22"/>
          <w:szCs w:val="22"/>
        </w:rPr>
        <w:t>Tình trạng nảy chồi u</w:t>
      </w:r>
      <w:bookmarkEnd w:id="75"/>
    </w:p>
    <w:tbl>
      <w:tblPr>
        <w:tblStyle w:val="TableGrid"/>
        <w:tblW w:w="0" w:type="auto"/>
        <w:tblLook w:val="04A0" w:firstRow="1" w:lastRow="0" w:firstColumn="1" w:lastColumn="0" w:noHBand="0" w:noVBand="1"/>
      </w:tblPr>
      <w:tblGrid>
        <w:gridCol w:w="2389"/>
        <w:gridCol w:w="1997"/>
        <w:gridCol w:w="1736"/>
      </w:tblGrid>
      <w:tr w:rsidR="00054F1C" w:rsidRPr="0097415F" w14:paraId="6CB6A1F8" w14:textId="77777777" w:rsidTr="00930C4A">
        <w:tc>
          <w:tcPr>
            <w:tcW w:w="2508" w:type="dxa"/>
            <w:vAlign w:val="center"/>
          </w:tcPr>
          <w:p w14:paraId="71C98166" w14:textId="77777777" w:rsidR="00054F1C" w:rsidRPr="0097415F" w:rsidRDefault="00054F1C" w:rsidP="00680F43">
            <w:pPr>
              <w:jc w:val="center"/>
              <w:rPr>
                <w:b/>
                <w:bCs/>
                <w:sz w:val="22"/>
                <w:szCs w:val="22"/>
              </w:rPr>
            </w:pPr>
            <w:r w:rsidRPr="0097415F">
              <w:rPr>
                <w:b/>
                <w:bCs/>
                <w:sz w:val="22"/>
                <w:szCs w:val="22"/>
              </w:rPr>
              <w:t>Nảy chồi u</w:t>
            </w:r>
          </w:p>
        </w:tc>
        <w:tc>
          <w:tcPr>
            <w:tcW w:w="2083" w:type="dxa"/>
            <w:vAlign w:val="center"/>
          </w:tcPr>
          <w:p w14:paraId="5A760DE7" w14:textId="77777777" w:rsidR="00054F1C" w:rsidRPr="0097415F" w:rsidRDefault="00054F1C" w:rsidP="00680F43">
            <w:pPr>
              <w:jc w:val="center"/>
              <w:rPr>
                <w:b/>
                <w:bCs/>
                <w:sz w:val="22"/>
                <w:szCs w:val="22"/>
              </w:rPr>
            </w:pPr>
            <w:r w:rsidRPr="0097415F">
              <w:rPr>
                <w:b/>
                <w:bCs/>
                <w:sz w:val="22"/>
                <w:szCs w:val="22"/>
              </w:rPr>
              <w:t>Số lượng (n)</w:t>
            </w:r>
          </w:p>
        </w:tc>
        <w:tc>
          <w:tcPr>
            <w:tcW w:w="1815" w:type="dxa"/>
            <w:vAlign w:val="center"/>
          </w:tcPr>
          <w:p w14:paraId="7E004DD3" w14:textId="77777777" w:rsidR="00054F1C" w:rsidRPr="0097415F" w:rsidRDefault="00054F1C" w:rsidP="00680F43">
            <w:pPr>
              <w:jc w:val="center"/>
              <w:rPr>
                <w:b/>
                <w:bCs/>
                <w:sz w:val="22"/>
                <w:szCs w:val="22"/>
              </w:rPr>
            </w:pPr>
            <w:r w:rsidRPr="0097415F">
              <w:rPr>
                <w:b/>
                <w:bCs/>
                <w:sz w:val="22"/>
                <w:szCs w:val="22"/>
              </w:rPr>
              <w:t>Tỷ lệ (%)</w:t>
            </w:r>
          </w:p>
        </w:tc>
      </w:tr>
      <w:tr w:rsidR="00054F1C" w:rsidRPr="0097415F" w14:paraId="3D10029A" w14:textId="77777777" w:rsidTr="00930C4A">
        <w:tc>
          <w:tcPr>
            <w:tcW w:w="2508" w:type="dxa"/>
          </w:tcPr>
          <w:p w14:paraId="35708CEC" w14:textId="7341F01B" w:rsidR="00054F1C" w:rsidRPr="0097415F" w:rsidRDefault="00054F1C" w:rsidP="00680F43">
            <w:pPr>
              <w:jc w:val="center"/>
              <w:rPr>
                <w:sz w:val="22"/>
                <w:szCs w:val="22"/>
              </w:rPr>
            </w:pPr>
            <w:r w:rsidRPr="0097415F">
              <w:rPr>
                <w:sz w:val="22"/>
                <w:szCs w:val="22"/>
              </w:rPr>
              <w:t xml:space="preserve">Thấp (0-4 </w:t>
            </w:r>
            <w:r w:rsidR="006D5BF3">
              <w:rPr>
                <w:sz w:val="22"/>
                <w:szCs w:val="22"/>
                <w:lang w:val="en-US"/>
              </w:rPr>
              <w:t>TB</w:t>
            </w:r>
            <w:r w:rsidRPr="0097415F">
              <w:rPr>
                <w:sz w:val="22"/>
                <w:szCs w:val="22"/>
              </w:rPr>
              <w:t xml:space="preserve">) </w:t>
            </w:r>
          </w:p>
        </w:tc>
        <w:tc>
          <w:tcPr>
            <w:tcW w:w="2083" w:type="dxa"/>
          </w:tcPr>
          <w:p w14:paraId="39DB0DE1" w14:textId="77777777" w:rsidR="00054F1C" w:rsidRPr="0097415F" w:rsidRDefault="00054F1C" w:rsidP="00680F43">
            <w:pPr>
              <w:jc w:val="center"/>
              <w:rPr>
                <w:sz w:val="22"/>
                <w:szCs w:val="22"/>
              </w:rPr>
            </w:pPr>
            <w:r w:rsidRPr="0097415F">
              <w:rPr>
                <w:sz w:val="22"/>
                <w:szCs w:val="22"/>
              </w:rPr>
              <w:t>124</w:t>
            </w:r>
          </w:p>
        </w:tc>
        <w:tc>
          <w:tcPr>
            <w:tcW w:w="1815" w:type="dxa"/>
          </w:tcPr>
          <w:p w14:paraId="23B049E8" w14:textId="77777777" w:rsidR="00054F1C" w:rsidRPr="0097415F" w:rsidRDefault="00054F1C" w:rsidP="00680F43">
            <w:pPr>
              <w:jc w:val="center"/>
              <w:rPr>
                <w:sz w:val="22"/>
                <w:szCs w:val="22"/>
              </w:rPr>
            </w:pPr>
            <w:r w:rsidRPr="0097415F">
              <w:rPr>
                <w:sz w:val="22"/>
                <w:szCs w:val="22"/>
              </w:rPr>
              <w:t>70,5</w:t>
            </w:r>
          </w:p>
        </w:tc>
      </w:tr>
      <w:tr w:rsidR="00054F1C" w:rsidRPr="0097415F" w14:paraId="175555DD" w14:textId="77777777" w:rsidTr="00930C4A">
        <w:tc>
          <w:tcPr>
            <w:tcW w:w="2508" w:type="dxa"/>
          </w:tcPr>
          <w:p w14:paraId="2A40A610" w14:textId="18292191" w:rsidR="00054F1C" w:rsidRPr="0097415F" w:rsidRDefault="00054F1C" w:rsidP="00680F43">
            <w:pPr>
              <w:jc w:val="center"/>
              <w:rPr>
                <w:sz w:val="22"/>
                <w:szCs w:val="22"/>
              </w:rPr>
            </w:pPr>
            <w:r w:rsidRPr="0097415F">
              <w:rPr>
                <w:sz w:val="22"/>
                <w:szCs w:val="22"/>
              </w:rPr>
              <w:t xml:space="preserve">Vừa (5-9 </w:t>
            </w:r>
            <w:r w:rsidR="006D5BF3">
              <w:rPr>
                <w:sz w:val="22"/>
                <w:szCs w:val="22"/>
                <w:lang w:val="en-US"/>
              </w:rPr>
              <w:t>TB</w:t>
            </w:r>
            <w:r w:rsidRPr="0097415F">
              <w:rPr>
                <w:sz w:val="22"/>
                <w:szCs w:val="22"/>
              </w:rPr>
              <w:t>)</w:t>
            </w:r>
          </w:p>
        </w:tc>
        <w:tc>
          <w:tcPr>
            <w:tcW w:w="2083" w:type="dxa"/>
          </w:tcPr>
          <w:p w14:paraId="0D2F7EAB" w14:textId="77777777" w:rsidR="00054F1C" w:rsidRPr="0097415F" w:rsidRDefault="00054F1C" w:rsidP="00680F43">
            <w:pPr>
              <w:jc w:val="center"/>
              <w:rPr>
                <w:sz w:val="22"/>
                <w:szCs w:val="22"/>
              </w:rPr>
            </w:pPr>
            <w:r w:rsidRPr="0097415F">
              <w:rPr>
                <w:sz w:val="22"/>
                <w:szCs w:val="22"/>
              </w:rPr>
              <w:t>34</w:t>
            </w:r>
          </w:p>
        </w:tc>
        <w:tc>
          <w:tcPr>
            <w:tcW w:w="1815" w:type="dxa"/>
          </w:tcPr>
          <w:p w14:paraId="721B2B34" w14:textId="77777777" w:rsidR="00054F1C" w:rsidRPr="0097415F" w:rsidRDefault="00054F1C" w:rsidP="00680F43">
            <w:pPr>
              <w:jc w:val="center"/>
              <w:rPr>
                <w:sz w:val="22"/>
                <w:szCs w:val="22"/>
              </w:rPr>
            </w:pPr>
            <w:r w:rsidRPr="0097415F">
              <w:rPr>
                <w:sz w:val="22"/>
                <w:szCs w:val="22"/>
              </w:rPr>
              <w:t>19,3</w:t>
            </w:r>
          </w:p>
        </w:tc>
      </w:tr>
      <w:tr w:rsidR="00054F1C" w:rsidRPr="0097415F" w14:paraId="1F68BEDE" w14:textId="77777777" w:rsidTr="00930C4A">
        <w:tc>
          <w:tcPr>
            <w:tcW w:w="2508" w:type="dxa"/>
          </w:tcPr>
          <w:p w14:paraId="3FCBCF62" w14:textId="11F709F5" w:rsidR="00054F1C" w:rsidRPr="0097415F" w:rsidRDefault="00054F1C" w:rsidP="00680F43">
            <w:pPr>
              <w:jc w:val="center"/>
              <w:rPr>
                <w:sz w:val="22"/>
                <w:szCs w:val="22"/>
              </w:rPr>
            </w:pPr>
            <w:r w:rsidRPr="0097415F">
              <w:rPr>
                <w:sz w:val="22"/>
                <w:szCs w:val="22"/>
              </w:rPr>
              <w:t xml:space="preserve">Cao (≥10 </w:t>
            </w:r>
            <w:r w:rsidR="006D5BF3">
              <w:rPr>
                <w:sz w:val="22"/>
                <w:szCs w:val="22"/>
                <w:lang w:val="en-US"/>
              </w:rPr>
              <w:t>TB</w:t>
            </w:r>
            <w:r w:rsidRPr="0097415F">
              <w:rPr>
                <w:sz w:val="22"/>
                <w:szCs w:val="22"/>
              </w:rPr>
              <w:t>)</w:t>
            </w:r>
          </w:p>
        </w:tc>
        <w:tc>
          <w:tcPr>
            <w:tcW w:w="2083" w:type="dxa"/>
          </w:tcPr>
          <w:p w14:paraId="08DFC31D" w14:textId="77777777" w:rsidR="00054F1C" w:rsidRPr="0097415F" w:rsidRDefault="00054F1C" w:rsidP="00680F43">
            <w:pPr>
              <w:jc w:val="center"/>
              <w:rPr>
                <w:sz w:val="22"/>
                <w:szCs w:val="22"/>
              </w:rPr>
            </w:pPr>
            <w:r w:rsidRPr="0097415F">
              <w:rPr>
                <w:sz w:val="22"/>
                <w:szCs w:val="22"/>
              </w:rPr>
              <w:t>18</w:t>
            </w:r>
          </w:p>
        </w:tc>
        <w:tc>
          <w:tcPr>
            <w:tcW w:w="1815" w:type="dxa"/>
          </w:tcPr>
          <w:p w14:paraId="0B4CE137" w14:textId="77777777" w:rsidR="00054F1C" w:rsidRPr="0097415F" w:rsidRDefault="00054F1C" w:rsidP="00680F43">
            <w:pPr>
              <w:jc w:val="center"/>
              <w:rPr>
                <w:sz w:val="22"/>
                <w:szCs w:val="22"/>
              </w:rPr>
            </w:pPr>
            <w:r w:rsidRPr="0097415F">
              <w:rPr>
                <w:sz w:val="22"/>
                <w:szCs w:val="22"/>
              </w:rPr>
              <w:t>10,2</w:t>
            </w:r>
          </w:p>
        </w:tc>
      </w:tr>
      <w:tr w:rsidR="00930C4A" w:rsidRPr="0097415F" w14:paraId="10A6B911" w14:textId="77777777" w:rsidTr="00930C4A">
        <w:tc>
          <w:tcPr>
            <w:tcW w:w="2508" w:type="dxa"/>
          </w:tcPr>
          <w:p w14:paraId="5557FA56" w14:textId="10610BA8" w:rsidR="00930C4A" w:rsidRPr="00930C4A" w:rsidRDefault="00930C4A" w:rsidP="00680F43">
            <w:pPr>
              <w:jc w:val="center"/>
              <w:rPr>
                <w:lang w:val="en-US"/>
              </w:rPr>
            </w:pPr>
            <w:r>
              <w:rPr>
                <w:lang w:val="en-US"/>
              </w:rPr>
              <w:t>Tổng</w:t>
            </w:r>
          </w:p>
        </w:tc>
        <w:tc>
          <w:tcPr>
            <w:tcW w:w="2083" w:type="dxa"/>
          </w:tcPr>
          <w:p w14:paraId="2B2BA7F6" w14:textId="482C89D8" w:rsidR="00930C4A" w:rsidRPr="00930C4A" w:rsidRDefault="00930C4A" w:rsidP="00680F43">
            <w:pPr>
              <w:jc w:val="center"/>
              <w:rPr>
                <w:lang w:val="en-US"/>
              </w:rPr>
            </w:pPr>
            <w:r>
              <w:rPr>
                <w:lang w:val="en-US"/>
              </w:rPr>
              <w:t>176</w:t>
            </w:r>
          </w:p>
        </w:tc>
        <w:tc>
          <w:tcPr>
            <w:tcW w:w="1815" w:type="dxa"/>
          </w:tcPr>
          <w:p w14:paraId="44D73F5D" w14:textId="316382E9" w:rsidR="00930C4A" w:rsidRPr="00930C4A" w:rsidRDefault="00930C4A" w:rsidP="00680F43">
            <w:pPr>
              <w:jc w:val="center"/>
              <w:rPr>
                <w:lang w:val="en-US"/>
              </w:rPr>
            </w:pPr>
            <w:r>
              <w:rPr>
                <w:lang w:val="en-US"/>
              </w:rPr>
              <w:t>100</w:t>
            </w:r>
          </w:p>
        </w:tc>
      </w:tr>
    </w:tbl>
    <w:p w14:paraId="106F13DB" w14:textId="77777777" w:rsidR="00054F1C" w:rsidRPr="0097415F" w:rsidRDefault="00054F1C" w:rsidP="00054F1C">
      <w:pPr>
        <w:spacing w:line="340" w:lineRule="exact"/>
        <w:jc w:val="both"/>
        <w:rPr>
          <w:lang w:val="en-US" w:eastAsia="en-AU"/>
        </w:rPr>
      </w:pPr>
      <w:r w:rsidRPr="0097415F">
        <w:rPr>
          <w:lang w:eastAsia="en-AU"/>
        </w:rPr>
        <w:tab/>
      </w:r>
      <w:r w:rsidRPr="0097415F">
        <w:rPr>
          <w:spacing w:val="-2"/>
          <w:lang w:eastAsia="en-AU"/>
        </w:rPr>
        <w:t>Bệnh nhân nhóm bệnh chủ yếu có tình trạng nảy chồi u thấp, chiếm 70,5%</w:t>
      </w:r>
      <w:r w:rsidRPr="0097415F">
        <w:rPr>
          <w:lang w:eastAsia="en-AU"/>
        </w:rPr>
        <w:t>.</w:t>
      </w:r>
    </w:p>
    <w:p w14:paraId="10597DCC" w14:textId="77777777" w:rsidR="00054F1C" w:rsidRPr="0097415F" w:rsidRDefault="00054F1C" w:rsidP="00054F1C">
      <w:pPr>
        <w:pStyle w:val="Heading2"/>
        <w:numPr>
          <w:ilvl w:val="2"/>
          <w:numId w:val="3"/>
        </w:numPr>
        <w:tabs>
          <w:tab w:val="left" w:pos="527"/>
        </w:tabs>
        <w:spacing w:line="340" w:lineRule="exact"/>
        <w:rPr>
          <w:i/>
          <w:iCs/>
        </w:rPr>
      </w:pPr>
      <w:r w:rsidRPr="0097415F">
        <w:rPr>
          <w:i/>
          <w:iCs/>
          <w:lang w:val="en-US"/>
        </w:rPr>
        <w:t>Đặc điểm bộc lộ dấu ấn miễn dịch</w:t>
      </w:r>
    </w:p>
    <w:p w14:paraId="543BA84A" w14:textId="53C74598" w:rsidR="00054F1C" w:rsidRPr="0097415F" w:rsidRDefault="00054F1C" w:rsidP="00054F1C">
      <w:pPr>
        <w:pStyle w:val="Heading2"/>
        <w:tabs>
          <w:tab w:val="left" w:pos="527"/>
        </w:tabs>
        <w:spacing w:line="340" w:lineRule="exact"/>
        <w:ind w:left="0" w:firstLine="0"/>
        <w:rPr>
          <w:b w:val="0"/>
          <w:bCs w:val="0"/>
          <w:lang w:val="en-US"/>
        </w:rPr>
      </w:pPr>
      <w:r w:rsidRPr="0097415F">
        <w:rPr>
          <w:b w:val="0"/>
          <w:bCs w:val="0"/>
          <w:lang w:val="en-US" w:eastAsia="en-AU"/>
        </w:rPr>
        <w:tab/>
      </w:r>
      <w:r w:rsidRPr="0097415F">
        <w:rPr>
          <w:b w:val="0"/>
          <w:bCs w:val="0"/>
          <w:lang w:eastAsia="en-AU"/>
        </w:rPr>
        <w:t xml:space="preserve">Trong 176 bệnh nhân nhóm </w:t>
      </w:r>
      <w:r w:rsidR="006D5BF3">
        <w:rPr>
          <w:b w:val="0"/>
          <w:bCs w:val="0"/>
          <w:lang w:val="en-US" w:eastAsia="en-AU"/>
        </w:rPr>
        <w:t>ung thư</w:t>
      </w:r>
      <w:r w:rsidRPr="0097415F">
        <w:rPr>
          <w:b w:val="0"/>
          <w:bCs w:val="0"/>
          <w:lang w:eastAsia="en-AU"/>
        </w:rPr>
        <w:t xml:space="preserve">, có 151 ca được chỉ định nhuộm hóa mô để xác định tình trạng </w:t>
      </w:r>
      <w:r w:rsidR="006D5BF3">
        <w:rPr>
          <w:b w:val="0"/>
          <w:bCs w:val="0"/>
          <w:lang w:val="en-US" w:eastAsia="en-AU"/>
        </w:rPr>
        <w:t>thiếu hụt hệ thống sửa chữa bắt cặp sai MMR</w:t>
      </w:r>
      <w:r w:rsidRPr="0097415F">
        <w:rPr>
          <w:b w:val="0"/>
          <w:bCs w:val="0"/>
          <w:lang w:eastAsia="en-AU"/>
        </w:rPr>
        <w:t xml:space="preserve"> </w:t>
      </w:r>
      <w:r w:rsidR="006D5BF3">
        <w:rPr>
          <w:b w:val="0"/>
          <w:bCs w:val="0"/>
          <w:lang w:val="en-US" w:eastAsia="en-AU"/>
        </w:rPr>
        <w:t xml:space="preserve">và </w:t>
      </w:r>
      <w:r w:rsidRPr="0097415F">
        <w:rPr>
          <w:b w:val="0"/>
          <w:bCs w:val="0"/>
          <w:lang w:eastAsia="en-AU"/>
        </w:rPr>
        <w:t xml:space="preserve">có 45/151 trường hợp là thuộc nhóm </w:t>
      </w:r>
      <w:r w:rsidR="006D5BF3">
        <w:rPr>
          <w:b w:val="0"/>
          <w:bCs w:val="0"/>
          <w:lang w:val="en-US" w:eastAsia="en-AU"/>
        </w:rPr>
        <w:t>dMMR/MSI-H</w:t>
      </w:r>
      <w:r w:rsidRPr="0097415F">
        <w:rPr>
          <w:b w:val="0"/>
          <w:bCs w:val="0"/>
          <w:lang w:eastAsia="en-AU"/>
        </w:rPr>
        <w:t>, chiếm 29,8%.</w:t>
      </w:r>
      <w:r w:rsidRPr="0097415F">
        <w:rPr>
          <w:b w:val="0"/>
          <w:bCs w:val="0"/>
          <w:lang w:val="en-US" w:eastAsia="en-AU"/>
        </w:rPr>
        <w:t xml:space="preserve"> </w:t>
      </w:r>
      <w:r w:rsidRPr="0097415F">
        <w:rPr>
          <w:b w:val="0"/>
          <w:bCs w:val="0"/>
          <w:spacing w:val="2"/>
          <w:lang w:eastAsia="en-AU"/>
        </w:rPr>
        <w:t xml:space="preserve">Tỷ lệ </w:t>
      </w:r>
      <w:r w:rsidR="006D5BF3">
        <w:rPr>
          <w:b w:val="0"/>
          <w:bCs w:val="0"/>
          <w:spacing w:val="2"/>
          <w:lang w:val="en-US" w:eastAsia="en-AU"/>
        </w:rPr>
        <w:t>dMMR</w:t>
      </w:r>
      <w:r w:rsidRPr="0097415F">
        <w:rPr>
          <w:b w:val="0"/>
          <w:bCs w:val="0"/>
          <w:spacing w:val="2"/>
          <w:lang w:eastAsia="en-AU"/>
        </w:rPr>
        <w:t xml:space="preserve"> gặp cao hơn đáng kể ở nhóm bệnh nhân nữ với p= 0,021, ở nhóm bệnh nhân dưới 50 tuổi, </w:t>
      </w:r>
      <w:r w:rsidRPr="0097415F">
        <w:rPr>
          <w:b w:val="0"/>
          <w:bCs w:val="0"/>
          <w:spacing w:val="2"/>
          <w:lang w:val="en-US" w:eastAsia="en-AU"/>
        </w:rPr>
        <w:t>nhóm có vị trí u ở đại tràng phải và kích thước u lớn hơn 5cm</w:t>
      </w:r>
      <w:r w:rsidRPr="0097415F">
        <w:rPr>
          <w:b w:val="0"/>
          <w:bCs w:val="0"/>
          <w:spacing w:val="2"/>
          <w:lang w:eastAsia="en-AU"/>
        </w:rPr>
        <w:t>.</w:t>
      </w:r>
    </w:p>
    <w:p w14:paraId="0B098A60" w14:textId="77777777" w:rsidR="004A0B34" w:rsidRDefault="004A0B34">
      <w:pPr>
        <w:rPr>
          <w:b/>
          <w:bCs/>
          <w:noProof/>
          <w:lang w:val="en-US" w:eastAsia="en-AU"/>
        </w:rPr>
      </w:pPr>
      <w:bookmarkStart w:id="76" w:name="_Toc201704408"/>
      <w:r>
        <w:br w:type="page"/>
      </w:r>
    </w:p>
    <w:p w14:paraId="0FB40D08" w14:textId="6EF368D4" w:rsidR="00054F1C" w:rsidRPr="0097415F" w:rsidRDefault="00054F1C" w:rsidP="00054F1C">
      <w:pPr>
        <w:pStyle w:val="abang"/>
        <w:spacing w:line="340" w:lineRule="exact"/>
        <w:rPr>
          <w:sz w:val="22"/>
          <w:szCs w:val="22"/>
        </w:rPr>
      </w:pPr>
      <w:r w:rsidRPr="000D1682">
        <w:rPr>
          <w:sz w:val="22"/>
          <w:szCs w:val="22"/>
        </w:rPr>
        <w:lastRenderedPageBreak/>
        <w:t>Bảng 3.1</w:t>
      </w:r>
      <w:r w:rsidR="000D1682">
        <w:rPr>
          <w:sz w:val="22"/>
          <w:szCs w:val="22"/>
        </w:rPr>
        <w:t>6</w:t>
      </w:r>
      <w:r w:rsidRPr="000D1682">
        <w:rPr>
          <w:sz w:val="22"/>
          <w:szCs w:val="22"/>
        </w:rPr>
        <w:t>.</w:t>
      </w:r>
      <w:r w:rsidRPr="0097415F">
        <w:rPr>
          <w:sz w:val="22"/>
          <w:szCs w:val="22"/>
        </w:rPr>
        <w:t xml:space="preserve"> </w:t>
      </w:r>
      <w:r w:rsidRPr="0097415F">
        <w:rPr>
          <w:b w:val="0"/>
          <w:sz w:val="22"/>
          <w:szCs w:val="22"/>
        </w:rPr>
        <w:t>Mức độ biểu hiện của protein TLR4 ở nhóm nghiên cứu</w:t>
      </w:r>
      <w:bookmarkEnd w:id="76"/>
    </w:p>
    <w:tbl>
      <w:tblPr>
        <w:tblStyle w:val="TableGrid10"/>
        <w:tblW w:w="0" w:type="auto"/>
        <w:tblInd w:w="-5" w:type="dxa"/>
        <w:tblLook w:val="04A0" w:firstRow="1" w:lastRow="0" w:firstColumn="1" w:lastColumn="0" w:noHBand="0" w:noVBand="1"/>
      </w:tblPr>
      <w:tblGrid>
        <w:gridCol w:w="1471"/>
        <w:gridCol w:w="951"/>
        <w:gridCol w:w="879"/>
        <w:gridCol w:w="965"/>
        <w:gridCol w:w="915"/>
        <w:gridCol w:w="946"/>
      </w:tblGrid>
      <w:tr w:rsidR="00054F1C" w:rsidRPr="0097415F" w14:paraId="23D909F3" w14:textId="77777777" w:rsidTr="000D1682">
        <w:tc>
          <w:tcPr>
            <w:tcW w:w="1599" w:type="dxa"/>
            <w:vMerge w:val="restart"/>
            <w:vAlign w:val="center"/>
          </w:tcPr>
          <w:p w14:paraId="09649FD6" w14:textId="77777777" w:rsidR="00054F1C" w:rsidRPr="0097415F" w:rsidRDefault="00054F1C" w:rsidP="004A0B34">
            <w:pPr>
              <w:jc w:val="center"/>
              <w:rPr>
                <w:rFonts w:eastAsia="Calibri"/>
                <w:b/>
                <w:bCs/>
              </w:rPr>
            </w:pPr>
            <w:bookmarkStart w:id="77" w:name="_Hlk181454000"/>
            <w:r w:rsidRPr="0097415F">
              <w:rPr>
                <w:rFonts w:eastAsia="Calibri"/>
                <w:b/>
                <w:bCs/>
              </w:rPr>
              <w:t>Mức độ</w:t>
            </w:r>
          </w:p>
        </w:tc>
        <w:tc>
          <w:tcPr>
            <w:tcW w:w="1904" w:type="dxa"/>
            <w:gridSpan w:val="2"/>
            <w:vAlign w:val="center"/>
          </w:tcPr>
          <w:p w14:paraId="7454837F" w14:textId="2E915D55" w:rsidR="00054F1C" w:rsidRPr="0097415F" w:rsidRDefault="00054F1C" w:rsidP="004A0B34">
            <w:pPr>
              <w:jc w:val="center"/>
              <w:rPr>
                <w:rFonts w:eastAsia="Calibri"/>
                <w:b/>
                <w:bCs/>
              </w:rPr>
            </w:pPr>
            <w:r w:rsidRPr="0097415F">
              <w:rPr>
                <w:rFonts w:eastAsia="Calibri"/>
                <w:b/>
                <w:bCs/>
              </w:rPr>
              <w:t xml:space="preserve">Nhóm </w:t>
            </w:r>
            <w:r w:rsidR="000D1682">
              <w:rPr>
                <w:rFonts w:eastAsia="Calibri"/>
                <w:b/>
                <w:bCs/>
                <w:lang w:val="en-US"/>
              </w:rPr>
              <w:t>ung thư</w:t>
            </w:r>
            <w:r w:rsidRPr="0097415F">
              <w:rPr>
                <w:rFonts w:eastAsia="Calibri"/>
                <w:b/>
                <w:bCs/>
              </w:rPr>
              <w:t xml:space="preserve"> </w:t>
            </w:r>
          </w:p>
          <w:p w14:paraId="69458629" w14:textId="77777777" w:rsidR="00054F1C" w:rsidRPr="0097415F" w:rsidRDefault="00054F1C" w:rsidP="004A0B34">
            <w:pPr>
              <w:jc w:val="center"/>
              <w:rPr>
                <w:rFonts w:eastAsia="Calibri"/>
              </w:rPr>
            </w:pPr>
            <w:r w:rsidRPr="0097415F">
              <w:rPr>
                <w:rFonts w:eastAsia="Calibri"/>
              </w:rPr>
              <w:t>(n=176)</w:t>
            </w:r>
          </w:p>
        </w:tc>
        <w:tc>
          <w:tcPr>
            <w:tcW w:w="1962" w:type="dxa"/>
            <w:gridSpan w:val="2"/>
            <w:vAlign w:val="center"/>
          </w:tcPr>
          <w:p w14:paraId="2B38C9CF" w14:textId="550987D9" w:rsidR="00054F1C" w:rsidRPr="000D1682" w:rsidRDefault="00054F1C" w:rsidP="004A0B34">
            <w:pPr>
              <w:jc w:val="center"/>
              <w:rPr>
                <w:rFonts w:eastAsia="Calibri"/>
                <w:b/>
                <w:bCs/>
                <w:lang w:val="en-US"/>
              </w:rPr>
            </w:pPr>
            <w:r w:rsidRPr="0097415F">
              <w:rPr>
                <w:rFonts w:eastAsia="Calibri"/>
                <w:b/>
                <w:bCs/>
              </w:rPr>
              <w:t xml:space="preserve">Nhóm </w:t>
            </w:r>
            <w:r w:rsidR="000D1682">
              <w:rPr>
                <w:rFonts w:eastAsia="Calibri"/>
                <w:b/>
                <w:bCs/>
                <w:lang w:val="en-US"/>
              </w:rPr>
              <w:t>không ung thư</w:t>
            </w:r>
          </w:p>
          <w:p w14:paraId="3CA2C7CA" w14:textId="77777777" w:rsidR="00054F1C" w:rsidRPr="0097415F" w:rsidRDefault="00054F1C" w:rsidP="004A0B34">
            <w:pPr>
              <w:jc w:val="center"/>
              <w:rPr>
                <w:rFonts w:eastAsia="Calibri"/>
              </w:rPr>
            </w:pPr>
            <w:r w:rsidRPr="0097415F">
              <w:rPr>
                <w:rFonts w:eastAsia="Calibri"/>
              </w:rPr>
              <w:t>(n=131)</w:t>
            </w:r>
          </w:p>
        </w:tc>
        <w:tc>
          <w:tcPr>
            <w:tcW w:w="946" w:type="dxa"/>
            <w:vMerge w:val="restart"/>
            <w:vAlign w:val="center"/>
          </w:tcPr>
          <w:p w14:paraId="4BD7760F" w14:textId="77777777" w:rsidR="00054F1C" w:rsidRPr="0097415F" w:rsidRDefault="00054F1C" w:rsidP="004A0B34">
            <w:pPr>
              <w:jc w:val="center"/>
              <w:rPr>
                <w:rFonts w:eastAsia="Calibri"/>
                <w:b/>
                <w:bCs/>
                <w:vertAlign w:val="superscript"/>
              </w:rPr>
            </w:pPr>
            <w:r w:rsidRPr="0097415F">
              <w:rPr>
                <w:rFonts w:eastAsia="Calibri"/>
                <w:b/>
                <w:bCs/>
              </w:rPr>
              <w:t>p</w:t>
            </w:r>
            <w:r w:rsidRPr="0097415F">
              <w:rPr>
                <w:rFonts w:eastAsia="Calibri"/>
                <w:b/>
                <w:bCs/>
                <w:vertAlign w:val="superscript"/>
              </w:rPr>
              <w:t>*</w:t>
            </w:r>
          </w:p>
        </w:tc>
      </w:tr>
      <w:tr w:rsidR="000D1682" w:rsidRPr="0097415F" w14:paraId="2B3A3DA0" w14:textId="77777777" w:rsidTr="000D1682">
        <w:tc>
          <w:tcPr>
            <w:tcW w:w="1599" w:type="dxa"/>
            <w:vMerge/>
            <w:vAlign w:val="center"/>
          </w:tcPr>
          <w:p w14:paraId="585F635A" w14:textId="77777777" w:rsidR="00054F1C" w:rsidRPr="0097415F" w:rsidRDefault="00054F1C" w:rsidP="004A0B34">
            <w:pPr>
              <w:jc w:val="center"/>
              <w:rPr>
                <w:rFonts w:eastAsia="Calibri"/>
                <w:b/>
                <w:bCs/>
              </w:rPr>
            </w:pPr>
          </w:p>
        </w:tc>
        <w:tc>
          <w:tcPr>
            <w:tcW w:w="981" w:type="dxa"/>
            <w:vAlign w:val="center"/>
          </w:tcPr>
          <w:p w14:paraId="5E7356C0" w14:textId="77777777" w:rsidR="00054F1C" w:rsidRPr="0097415F" w:rsidRDefault="00054F1C" w:rsidP="004A0B34">
            <w:pPr>
              <w:jc w:val="center"/>
              <w:rPr>
                <w:rFonts w:eastAsia="Calibri"/>
                <w:b/>
                <w:bCs/>
              </w:rPr>
            </w:pPr>
            <w:r w:rsidRPr="0097415F">
              <w:rPr>
                <w:rFonts w:eastAsia="Calibri"/>
                <w:b/>
                <w:bCs/>
              </w:rPr>
              <w:t>Số lượng (n)</w:t>
            </w:r>
          </w:p>
        </w:tc>
        <w:tc>
          <w:tcPr>
            <w:tcW w:w="923" w:type="dxa"/>
            <w:vAlign w:val="center"/>
          </w:tcPr>
          <w:p w14:paraId="09D3E28A" w14:textId="77777777" w:rsidR="00054F1C" w:rsidRPr="0097415F" w:rsidRDefault="00054F1C" w:rsidP="004A0B34">
            <w:pPr>
              <w:jc w:val="center"/>
              <w:rPr>
                <w:rFonts w:eastAsia="Calibri"/>
                <w:b/>
                <w:bCs/>
              </w:rPr>
            </w:pPr>
            <w:r w:rsidRPr="0097415F">
              <w:rPr>
                <w:rFonts w:eastAsia="Calibri"/>
                <w:b/>
                <w:bCs/>
              </w:rPr>
              <w:t>Tỷ lệ (%)</w:t>
            </w:r>
          </w:p>
        </w:tc>
        <w:tc>
          <w:tcPr>
            <w:tcW w:w="997" w:type="dxa"/>
            <w:vAlign w:val="center"/>
          </w:tcPr>
          <w:p w14:paraId="20A672FE" w14:textId="77777777" w:rsidR="00054F1C" w:rsidRPr="0097415F" w:rsidRDefault="00054F1C" w:rsidP="004A0B34">
            <w:pPr>
              <w:jc w:val="center"/>
              <w:rPr>
                <w:rFonts w:eastAsia="Calibri"/>
                <w:b/>
                <w:bCs/>
              </w:rPr>
            </w:pPr>
            <w:r w:rsidRPr="0097415F">
              <w:rPr>
                <w:rFonts w:eastAsia="Calibri"/>
                <w:b/>
                <w:bCs/>
              </w:rPr>
              <w:t>Số lượng (n)</w:t>
            </w:r>
          </w:p>
        </w:tc>
        <w:tc>
          <w:tcPr>
            <w:tcW w:w="965" w:type="dxa"/>
            <w:vAlign w:val="center"/>
          </w:tcPr>
          <w:p w14:paraId="2C965038" w14:textId="77777777" w:rsidR="00054F1C" w:rsidRPr="0097415F" w:rsidRDefault="00054F1C" w:rsidP="004A0B34">
            <w:pPr>
              <w:jc w:val="center"/>
              <w:rPr>
                <w:rFonts w:eastAsia="Calibri"/>
                <w:b/>
                <w:bCs/>
              </w:rPr>
            </w:pPr>
            <w:r w:rsidRPr="0097415F">
              <w:rPr>
                <w:rFonts w:eastAsia="Calibri"/>
                <w:b/>
                <w:bCs/>
              </w:rPr>
              <w:t>Tỷ lệ</w:t>
            </w:r>
          </w:p>
          <w:p w14:paraId="1D9034EF" w14:textId="77777777" w:rsidR="00054F1C" w:rsidRPr="0097415F" w:rsidRDefault="00054F1C" w:rsidP="004A0B34">
            <w:pPr>
              <w:jc w:val="center"/>
              <w:rPr>
                <w:rFonts w:eastAsia="Calibri"/>
                <w:b/>
                <w:bCs/>
              </w:rPr>
            </w:pPr>
            <w:r w:rsidRPr="0097415F">
              <w:rPr>
                <w:rFonts w:eastAsia="Calibri"/>
                <w:b/>
                <w:bCs/>
              </w:rPr>
              <w:t>(%)</w:t>
            </w:r>
          </w:p>
        </w:tc>
        <w:tc>
          <w:tcPr>
            <w:tcW w:w="946" w:type="dxa"/>
            <w:vMerge/>
          </w:tcPr>
          <w:p w14:paraId="404B7E54" w14:textId="77777777" w:rsidR="00054F1C" w:rsidRPr="0097415F" w:rsidRDefault="00054F1C" w:rsidP="004A0B34">
            <w:pPr>
              <w:rPr>
                <w:rFonts w:eastAsia="Calibri"/>
              </w:rPr>
            </w:pPr>
          </w:p>
        </w:tc>
      </w:tr>
      <w:tr w:rsidR="000D1682" w:rsidRPr="0097415F" w14:paraId="77BBC014" w14:textId="77777777" w:rsidTr="000D1682">
        <w:tc>
          <w:tcPr>
            <w:tcW w:w="1599" w:type="dxa"/>
          </w:tcPr>
          <w:p w14:paraId="745AE62F" w14:textId="77777777" w:rsidR="00054F1C" w:rsidRPr="0097415F" w:rsidRDefault="00054F1C" w:rsidP="00680F43">
            <w:pPr>
              <w:rPr>
                <w:rFonts w:eastAsia="Calibri"/>
                <w:b/>
                <w:bCs/>
              </w:rPr>
            </w:pPr>
            <w:r w:rsidRPr="0097415F">
              <w:rPr>
                <w:rFonts w:eastAsia="Calibri"/>
                <w:b/>
                <w:bCs/>
              </w:rPr>
              <w:t>Âm tính</w:t>
            </w:r>
          </w:p>
        </w:tc>
        <w:tc>
          <w:tcPr>
            <w:tcW w:w="981" w:type="dxa"/>
          </w:tcPr>
          <w:p w14:paraId="5E3D88B7" w14:textId="77777777" w:rsidR="00054F1C" w:rsidRPr="0097415F" w:rsidRDefault="00054F1C" w:rsidP="00680F43">
            <w:pPr>
              <w:jc w:val="center"/>
              <w:rPr>
                <w:rFonts w:eastAsia="Calibri"/>
              </w:rPr>
            </w:pPr>
            <w:r w:rsidRPr="0097415F">
              <w:rPr>
                <w:rFonts w:eastAsia="Calibri"/>
              </w:rPr>
              <w:t>59</w:t>
            </w:r>
          </w:p>
        </w:tc>
        <w:tc>
          <w:tcPr>
            <w:tcW w:w="923" w:type="dxa"/>
          </w:tcPr>
          <w:p w14:paraId="79B2C731" w14:textId="77777777" w:rsidR="00054F1C" w:rsidRPr="0097415F" w:rsidRDefault="00054F1C" w:rsidP="00680F43">
            <w:pPr>
              <w:jc w:val="center"/>
              <w:rPr>
                <w:rFonts w:eastAsia="Calibri"/>
              </w:rPr>
            </w:pPr>
            <w:r w:rsidRPr="0097415F">
              <w:rPr>
                <w:rFonts w:eastAsia="Calibri"/>
              </w:rPr>
              <w:t>33,5</w:t>
            </w:r>
          </w:p>
        </w:tc>
        <w:tc>
          <w:tcPr>
            <w:tcW w:w="997" w:type="dxa"/>
          </w:tcPr>
          <w:p w14:paraId="5A90A686" w14:textId="77777777" w:rsidR="00054F1C" w:rsidRPr="0097415F" w:rsidRDefault="00054F1C" w:rsidP="00680F43">
            <w:pPr>
              <w:jc w:val="center"/>
              <w:rPr>
                <w:rFonts w:eastAsia="Calibri"/>
              </w:rPr>
            </w:pPr>
            <w:r w:rsidRPr="0097415F">
              <w:rPr>
                <w:rFonts w:eastAsia="Calibri"/>
              </w:rPr>
              <w:t>91</w:t>
            </w:r>
          </w:p>
        </w:tc>
        <w:tc>
          <w:tcPr>
            <w:tcW w:w="965" w:type="dxa"/>
          </w:tcPr>
          <w:p w14:paraId="7A51491A" w14:textId="77777777" w:rsidR="00054F1C" w:rsidRPr="0097415F" w:rsidRDefault="00054F1C" w:rsidP="00680F43">
            <w:pPr>
              <w:jc w:val="center"/>
              <w:rPr>
                <w:rFonts w:eastAsia="Calibri"/>
              </w:rPr>
            </w:pPr>
            <w:r w:rsidRPr="0097415F">
              <w:rPr>
                <w:rFonts w:eastAsia="Calibri"/>
              </w:rPr>
              <w:t>69,5</w:t>
            </w:r>
          </w:p>
        </w:tc>
        <w:tc>
          <w:tcPr>
            <w:tcW w:w="946" w:type="dxa"/>
            <w:vMerge w:val="restart"/>
            <w:vAlign w:val="center"/>
          </w:tcPr>
          <w:p w14:paraId="1B6E7644" w14:textId="77777777" w:rsidR="00054F1C" w:rsidRPr="0097415F" w:rsidRDefault="00054F1C" w:rsidP="00680F43">
            <w:pPr>
              <w:jc w:val="center"/>
              <w:rPr>
                <w:rFonts w:eastAsia="Calibri"/>
                <w:vertAlign w:val="superscript"/>
              </w:rPr>
            </w:pPr>
            <w:r w:rsidRPr="0097415F">
              <w:rPr>
                <w:rFonts w:eastAsia="Calibri"/>
              </w:rPr>
              <w:t>p&lt;0,001</w:t>
            </w:r>
          </w:p>
        </w:tc>
      </w:tr>
      <w:tr w:rsidR="000D1682" w:rsidRPr="0097415F" w14:paraId="73F9C083" w14:textId="77777777" w:rsidTr="000D1682">
        <w:tc>
          <w:tcPr>
            <w:tcW w:w="1599" w:type="dxa"/>
          </w:tcPr>
          <w:p w14:paraId="78C4B400" w14:textId="77777777" w:rsidR="00054F1C" w:rsidRPr="0097415F" w:rsidRDefault="00054F1C" w:rsidP="00680F43">
            <w:pPr>
              <w:rPr>
                <w:rFonts w:eastAsia="Calibri"/>
                <w:b/>
                <w:bCs/>
              </w:rPr>
            </w:pPr>
            <w:r w:rsidRPr="0097415F">
              <w:rPr>
                <w:rFonts w:eastAsia="Calibri"/>
                <w:b/>
                <w:bCs/>
              </w:rPr>
              <w:t>Biểu hiện thấp</w:t>
            </w:r>
          </w:p>
        </w:tc>
        <w:tc>
          <w:tcPr>
            <w:tcW w:w="981" w:type="dxa"/>
          </w:tcPr>
          <w:p w14:paraId="2D3A6434" w14:textId="77777777" w:rsidR="00054F1C" w:rsidRPr="0097415F" w:rsidRDefault="00054F1C" w:rsidP="00680F43">
            <w:pPr>
              <w:jc w:val="center"/>
              <w:rPr>
                <w:rFonts w:eastAsia="Calibri"/>
              </w:rPr>
            </w:pPr>
            <w:r w:rsidRPr="0097415F">
              <w:rPr>
                <w:rFonts w:eastAsia="Calibri"/>
              </w:rPr>
              <w:t>108</w:t>
            </w:r>
          </w:p>
        </w:tc>
        <w:tc>
          <w:tcPr>
            <w:tcW w:w="923" w:type="dxa"/>
          </w:tcPr>
          <w:p w14:paraId="3422F0A3" w14:textId="77777777" w:rsidR="00054F1C" w:rsidRPr="0097415F" w:rsidRDefault="00054F1C" w:rsidP="00680F43">
            <w:pPr>
              <w:jc w:val="center"/>
              <w:rPr>
                <w:rFonts w:eastAsia="Calibri"/>
              </w:rPr>
            </w:pPr>
            <w:r w:rsidRPr="0097415F">
              <w:rPr>
                <w:rFonts w:eastAsia="Calibri"/>
              </w:rPr>
              <w:t>61,4</w:t>
            </w:r>
          </w:p>
        </w:tc>
        <w:tc>
          <w:tcPr>
            <w:tcW w:w="997" w:type="dxa"/>
          </w:tcPr>
          <w:p w14:paraId="3B767D93" w14:textId="77777777" w:rsidR="00054F1C" w:rsidRPr="0097415F" w:rsidRDefault="00054F1C" w:rsidP="00680F43">
            <w:pPr>
              <w:jc w:val="center"/>
              <w:rPr>
                <w:rFonts w:eastAsia="Calibri"/>
              </w:rPr>
            </w:pPr>
            <w:r w:rsidRPr="0097415F">
              <w:rPr>
                <w:rFonts w:eastAsia="Calibri"/>
              </w:rPr>
              <w:t>40</w:t>
            </w:r>
          </w:p>
        </w:tc>
        <w:tc>
          <w:tcPr>
            <w:tcW w:w="965" w:type="dxa"/>
          </w:tcPr>
          <w:p w14:paraId="4BBC3A82" w14:textId="77777777" w:rsidR="00054F1C" w:rsidRPr="0097415F" w:rsidRDefault="00054F1C" w:rsidP="00680F43">
            <w:pPr>
              <w:jc w:val="center"/>
              <w:rPr>
                <w:rFonts w:eastAsia="Calibri"/>
              </w:rPr>
            </w:pPr>
            <w:r w:rsidRPr="0097415F">
              <w:rPr>
                <w:rFonts w:eastAsia="Calibri"/>
              </w:rPr>
              <w:t>30,5</w:t>
            </w:r>
          </w:p>
        </w:tc>
        <w:tc>
          <w:tcPr>
            <w:tcW w:w="946" w:type="dxa"/>
            <w:vMerge/>
          </w:tcPr>
          <w:p w14:paraId="0F1D595B" w14:textId="77777777" w:rsidR="00054F1C" w:rsidRPr="0097415F" w:rsidRDefault="00054F1C" w:rsidP="00680F43">
            <w:pPr>
              <w:jc w:val="center"/>
              <w:rPr>
                <w:rFonts w:eastAsia="Calibri"/>
              </w:rPr>
            </w:pPr>
          </w:p>
        </w:tc>
      </w:tr>
      <w:tr w:rsidR="000D1682" w:rsidRPr="0097415F" w14:paraId="4F6A8F12" w14:textId="77777777" w:rsidTr="000D1682">
        <w:tc>
          <w:tcPr>
            <w:tcW w:w="1599" w:type="dxa"/>
          </w:tcPr>
          <w:p w14:paraId="4F5B543B" w14:textId="77777777" w:rsidR="00054F1C" w:rsidRPr="0097415F" w:rsidRDefault="00054F1C" w:rsidP="00680F43">
            <w:pPr>
              <w:rPr>
                <w:rFonts w:eastAsia="Calibri"/>
                <w:b/>
                <w:bCs/>
              </w:rPr>
            </w:pPr>
            <w:r w:rsidRPr="0097415F">
              <w:rPr>
                <w:rFonts w:eastAsia="Calibri"/>
                <w:b/>
                <w:bCs/>
              </w:rPr>
              <w:t>Biểu hiện cao</w:t>
            </w:r>
          </w:p>
        </w:tc>
        <w:tc>
          <w:tcPr>
            <w:tcW w:w="981" w:type="dxa"/>
          </w:tcPr>
          <w:p w14:paraId="7DBB31F9" w14:textId="77777777" w:rsidR="00054F1C" w:rsidRPr="0097415F" w:rsidRDefault="00054F1C" w:rsidP="00680F43">
            <w:pPr>
              <w:jc w:val="center"/>
              <w:rPr>
                <w:rFonts w:eastAsia="Calibri"/>
              </w:rPr>
            </w:pPr>
            <w:r w:rsidRPr="0097415F">
              <w:rPr>
                <w:rFonts w:eastAsia="Calibri"/>
              </w:rPr>
              <w:t>9</w:t>
            </w:r>
          </w:p>
        </w:tc>
        <w:tc>
          <w:tcPr>
            <w:tcW w:w="923" w:type="dxa"/>
          </w:tcPr>
          <w:p w14:paraId="117915CC" w14:textId="77777777" w:rsidR="00054F1C" w:rsidRPr="0097415F" w:rsidRDefault="00054F1C" w:rsidP="00680F43">
            <w:pPr>
              <w:jc w:val="center"/>
              <w:rPr>
                <w:rFonts w:eastAsia="Calibri"/>
              </w:rPr>
            </w:pPr>
            <w:r w:rsidRPr="0097415F">
              <w:rPr>
                <w:rFonts w:eastAsia="Calibri"/>
              </w:rPr>
              <w:t>5,1</w:t>
            </w:r>
          </w:p>
        </w:tc>
        <w:tc>
          <w:tcPr>
            <w:tcW w:w="997" w:type="dxa"/>
          </w:tcPr>
          <w:p w14:paraId="6D45DBCB" w14:textId="77777777" w:rsidR="00054F1C" w:rsidRPr="0097415F" w:rsidRDefault="00054F1C" w:rsidP="00680F43">
            <w:pPr>
              <w:jc w:val="center"/>
              <w:rPr>
                <w:rFonts w:eastAsia="Calibri"/>
              </w:rPr>
            </w:pPr>
            <w:r w:rsidRPr="0097415F">
              <w:rPr>
                <w:rFonts w:eastAsia="Calibri"/>
              </w:rPr>
              <w:t>0</w:t>
            </w:r>
          </w:p>
        </w:tc>
        <w:tc>
          <w:tcPr>
            <w:tcW w:w="965" w:type="dxa"/>
          </w:tcPr>
          <w:p w14:paraId="2C0DECCA" w14:textId="77777777" w:rsidR="00054F1C" w:rsidRPr="0097415F" w:rsidRDefault="00054F1C" w:rsidP="00680F43">
            <w:pPr>
              <w:jc w:val="center"/>
              <w:rPr>
                <w:rFonts w:eastAsia="Calibri"/>
              </w:rPr>
            </w:pPr>
            <w:r w:rsidRPr="0097415F">
              <w:rPr>
                <w:rFonts w:eastAsia="Calibri"/>
              </w:rPr>
              <w:t>0</w:t>
            </w:r>
          </w:p>
        </w:tc>
        <w:tc>
          <w:tcPr>
            <w:tcW w:w="946" w:type="dxa"/>
            <w:vMerge/>
          </w:tcPr>
          <w:p w14:paraId="2D41C68B" w14:textId="77777777" w:rsidR="00054F1C" w:rsidRPr="0097415F" w:rsidRDefault="00054F1C" w:rsidP="00680F43">
            <w:pPr>
              <w:jc w:val="center"/>
              <w:rPr>
                <w:rFonts w:eastAsia="Calibri"/>
              </w:rPr>
            </w:pPr>
          </w:p>
        </w:tc>
      </w:tr>
    </w:tbl>
    <w:bookmarkEnd w:id="77"/>
    <w:p w14:paraId="45FF97CE" w14:textId="77777777" w:rsidR="00054F1C" w:rsidRPr="005D62E3" w:rsidRDefault="00054F1C" w:rsidP="00054F1C">
      <w:pPr>
        <w:spacing w:line="340" w:lineRule="exact"/>
        <w:jc w:val="center"/>
        <w:rPr>
          <w:i/>
          <w:iCs/>
          <w:sz w:val="16"/>
          <w:szCs w:val="16"/>
          <w:lang w:eastAsia="en-AU"/>
        </w:rPr>
      </w:pPr>
      <w:r w:rsidRPr="005D62E3">
        <w:rPr>
          <w:i/>
          <w:iCs/>
          <w:sz w:val="16"/>
          <w:szCs w:val="16"/>
          <w:lang w:eastAsia="en-AU"/>
        </w:rPr>
        <w:t>*</w:t>
      </w:r>
      <w:r w:rsidRPr="005D62E3">
        <w:rPr>
          <w:i/>
          <w:iCs/>
          <w:sz w:val="16"/>
          <w:szCs w:val="16"/>
        </w:rPr>
        <w:t xml:space="preserve"> </w:t>
      </w:r>
      <w:r w:rsidRPr="005D62E3">
        <w:rPr>
          <w:i/>
          <w:iCs/>
          <w:sz w:val="16"/>
          <w:szCs w:val="16"/>
          <w:lang w:eastAsia="en-AU"/>
        </w:rPr>
        <w:t>Kiểm định Fisher’s exact test</w:t>
      </w:r>
    </w:p>
    <w:p w14:paraId="796F93BF" w14:textId="18567E35" w:rsidR="00054F1C" w:rsidRPr="0097415F" w:rsidRDefault="00054F1C" w:rsidP="00054F1C">
      <w:pPr>
        <w:spacing w:line="340" w:lineRule="exact"/>
        <w:jc w:val="both"/>
        <w:rPr>
          <w:lang w:eastAsia="en-AU"/>
        </w:rPr>
      </w:pPr>
      <w:r w:rsidRPr="0097415F">
        <w:rPr>
          <w:lang w:eastAsia="en-AU"/>
        </w:rPr>
        <w:tab/>
      </w:r>
      <w:r>
        <w:rPr>
          <w:lang w:val="en-US" w:eastAsia="en-AU"/>
        </w:rPr>
        <w:t>Tỷ lệ</w:t>
      </w:r>
      <w:r w:rsidRPr="0097415F">
        <w:rPr>
          <w:lang w:eastAsia="en-AU"/>
        </w:rPr>
        <w:t xml:space="preserve"> biểu hiện dương tính với dấu ấn TLR4</w:t>
      </w:r>
      <w:r>
        <w:rPr>
          <w:lang w:val="en-US" w:eastAsia="en-AU"/>
        </w:rPr>
        <w:t xml:space="preserve"> trong nhóm </w:t>
      </w:r>
      <w:r w:rsidR="000D1682">
        <w:rPr>
          <w:lang w:val="en-US" w:eastAsia="en-AU"/>
        </w:rPr>
        <w:t>không ung thư</w:t>
      </w:r>
      <w:r>
        <w:rPr>
          <w:lang w:val="en-US" w:eastAsia="en-AU"/>
        </w:rPr>
        <w:t xml:space="preserve"> và nhóm </w:t>
      </w:r>
      <w:r w:rsidR="000D1682">
        <w:rPr>
          <w:lang w:val="en-US" w:eastAsia="en-AU"/>
        </w:rPr>
        <w:t>ung thư</w:t>
      </w:r>
      <w:r>
        <w:rPr>
          <w:lang w:val="en-US" w:eastAsia="en-AU"/>
        </w:rPr>
        <w:t xml:space="preserve"> lần lượt là </w:t>
      </w:r>
      <w:r w:rsidRPr="0097415F">
        <w:rPr>
          <w:lang w:eastAsia="en-AU"/>
        </w:rPr>
        <w:t>16,3</w:t>
      </w:r>
      <w:r>
        <w:rPr>
          <w:lang w:val="en-US" w:eastAsia="en-AU"/>
        </w:rPr>
        <w:t>% và</w:t>
      </w:r>
      <w:r w:rsidRPr="0097415F">
        <w:rPr>
          <w:lang w:eastAsia="en-AU"/>
        </w:rPr>
        <w:t xml:space="preserve"> 66,5%, sự khác biệt có ý nghĩa thống kê p&lt;0,001. Đặc biệt trong nhóm </w:t>
      </w:r>
      <w:r w:rsidR="000D1682">
        <w:rPr>
          <w:lang w:val="en-US" w:eastAsia="en-AU"/>
        </w:rPr>
        <w:t>không ung thư</w:t>
      </w:r>
      <w:r w:rsidRPr="0097415F">
        <w:rPr>
          <w:lang w:eastAsia="en-AU"/>
        </w:rPr>
        <w:t xml:space="preserve"> không có ca nào có biểu hiện cao với dấu ấn TLR4.</w:t>
      </w:r>
    </w:p>
    <w:p w14:paraId="48840564" w14:textId="15F1FB2C" w:rsidR="00054F1C" w:rsidRPr="0097415F" w:rsidRDefault="00054F1C" w:rsidP="00054F1C">
      <w:pPr>
        <w:pStyle w:val="abang"/>
        <w:spacing w:line="340" w:lineRule="exact"/>
        <w:rPr>
          <w:sz w:val="22"/>
          <w:szCs w:val="22"/>
        </w:rPr>
      </w:pPr>
      <w:bookmarkStart w:id="78" w:name="_Toc201704409"/>
      <w:r w:rsidRPr="0097415F">
        <w:rPr>
          <w:sz w:val="22"/>
          <w:szCs w:val="22"/>
        </w:rPr>
        <w:t>Bảng 3.</w:t>
      </w:r>
      <w:r w:rsidR="000D1682">
        <w:rPr>
          <w:sz w:val="22"/>
          <w:szCs w:val="22"/>
        </w:rPr>
        <w:t>17</w:t>
      </w:r>
      <w:r w:rsidRPr="0097415F">
        <w:rPr>
          <w:sz w:val="22"/>
          <w:szCs w:val="22"/>
        </w:rPr>
        <w:t xml:space="preserve">. </w:t>
      </w:r>
      <w:r w:rsidRPr="0097415F">
        <w:rPr>
          <w:b w:val="0"/>
          <w:sz w:val="22"/>
          <w:szCs w:val="22"/>
        </w:rPr>
        <w:t>Mức độ biểu hiện của protein MyD88 ở nhóm nghiên cứu</w:t>
      </w:r>
      <w:bookmarkEnd w:id="78"/>
    </w:p>
    <w:tbl>
      <w:tblPr>
        <w:tblStyle w:val="TableGrid12"/>
        <w:tblW w:w="0" w:type="auto"/>
        <w:tblInd w:w="-5" w:type="dxa"/>
        <w:tblLook w:val="04A0" w:firstRow="1" w:lastRow="0" w:firstColumn="1" w:lastColumn="0" w:noHBand="0" w:noVBand="1"/>
      </w:tblPr>
      <w:tblGrid>
        <w:gridCol w:w="1503"/>
        <w:gridCol w:w="962"/>
        <w:gridCol w:w="863"/>
        <w:gridCol w:w="1041"/>
        <w:gridCol w:w="1021"/>
        <w:gridCol w:w="737"/>
      </w:tblGrid>
      <w:tr w:rsidR="00054F1C" w:rsidRPr="0097415F" w14:paraId="4F67422D" w14:textId="77777777" w:rsidTr="000D1682">
        <w:tc>
          <w:tcPr>
            <w:tcW w:w="1620" w:type="dxa"/>
            <w:vMerge w:val="restart"/>
            <w:vAlign w:val="center"/>
          </w:tcPr>
          <w:p w14:paraId="0BCFA2AD" w14:textId="77777777" w:rsidR="00054F1C" w:rsidRPr="0097415F" w:rsidRDefault="00054F1C" w:rsidP="00680F43">
            <w:pPr>
              <w:jc w:val="center"/>
              <w:rPr>
                <w:rFonts w:eastAsia="Calibri"/>
                <w:b/>
                <w:bCs/>
              </w:rPr>
            </w:pPr>
            <w:bookmarkStart w:id="79" w:name="_Hlk181540093"/>
            <w:r w:rsidRPr="0097415F">
              <w:rPr>
                <w:rFonts w:eastAsia="Calibri"/>
                <w:b/>
                <w:bCs/>
              </w:rPr>
              <w:t>Mức độ</w:t>
            </w:r>
          </w:p>
        </w:tc>
        <w:tc>
          <w:tcPr>
            <w:tcW w:w="1890" w:type="dxa"/>
            <w:gridSpan w:val="2"/>
            <w:vAlign w:val="center"/>
          </w:tcPr>
          <w:p w14:paraId="37A0760E" w14:textId="46429C79" w:rsidR="00054F1C" w:rsidRPr="000D1682" w:rsidRDefault="00054F1C" w:rsidP="00680F43">
            <w:pPr>
              <w:jc w:val="center"/>
              <w:rPr>
                <w:rFonts w:eastAsia="Calibri"/>
                <w:b/>
                <w:bCs/>
                <w:lang w:val="en-US"/>
              </w:rPr>
            </w:pPr>
            <w:r w:rsidRPr="0097415F">
              <w:rPr>
                <w:rFonts w:eastAsia="Calibri"/>
                <w:b/>
                <w:bCs/>
              </w:rPr>
              <w:t xml:space="preserve">Nhóm </w:t>
            </w:r>
            <w:r w:rsidR="000D1682">
              <w:rPr>
                <w:rFonts w:eastAsia="Calibri"/>
                <w:b/>
                <w:bCs/>
                <w:lang w:val="en-US"/>
              </w:rPr>
              <w:t>ung thư</w:t>
            </w:r>
          </w:p>
          <w:p w14:paraId="21DDBB33" w14:textId="77777777" w:rsidR="00054F1C" w:rsidRPr="0097415F" w:rsidRDefault="00054F1C" w:rsidP="00680F43">
            <w:pPr>
              <w:jc w:val="center"/>
              <w:rPr>
                <w:rFonts w:eastAsia="Calibri"/>
              </w:rPr>
            </w:pPr>
            <w:r w:rsidRPr="0097415F">
              <w:rPr>
                <w:rFonts w:eastAsia="Calibri"/>
              </w:rPr>
              <w:t>(n=176)</w:t>
            </w:r>
          </w:p>
        </w:tc>
        <w:tc>
          <w:tcPr>
            <w:tcW w:w="2160" w:type="dxa"/>
            <w:gridSpan w:val="2"/>
            <w:vAlign w:val="center"/>
          </w:tcPr>
          <w:p w14:paraId="52634B46" w14:textId="4A9C82DF" w:rsidR="00054F1C" w:rsidRPr="000D1682" w:rsidRDefault="00054F1C" w:rsidP="00680F43">
            <w:pPr>
              <w:jc w:val="center"/>
              <w:rPr>
                <w:rFonts w:eastAsia="Calibri"/>
                <w:b/>
                <w:bCs/>
                <w:lang w:val="en-US"/>
              </w:rPr>
            </w:pPr>
            <w:r w:rsidRPr="0097415F">
              <w:rPr>
                <w:rFonts w:eastAsia="Calibri"/>
                <w:b/>
                <w:bCs/>
              </w:rPr>
              <w:t xml:space="preserve">Nhóm </w:t>
            </w:r>
            <w:r w:rsidR="000D1682">
              <w:rPr>
                <w:rFonts w:eastAsia="Calibri"/>
                <w:b/>
                <w:bCs/>
                <w:lang w:val="en-US"/>
              </w:rPr>
              <w:t>không ung thư</w:t>
            </w:r>
          </w:p>
          <w:p w14:paraId="464B9BAA" w14:textId="77777777" w:rsidR="00054F1C" w:rsidRPr="0097415F" w:rsidRDefault="00054F1C" w:rsidP="00680F43">
            <w:pPr>
              <w:jc w:val="center"/>
              <w:rPr>
                <w:rFonts w:eastAsia="Calibri"/>
              </w:rPr>
            </w:pPr>
            <w:r w:rsidRPr="0097415F">
              <w:rPr>
                <w:rFonts w:eastAsia="Calibri"/>
              </w:rPr>
              <w:t>(n=131)</w:t>
            </w:r>
          </w:p>
        </w:tc>
        <w:tc>
          <w:tcPr>
            <w:tcW w:w="741" w:type="dxa"/>
            <w:vMerge w:val="restart"/>
            <w:vAlign w:val="center"/>
          </w:tcPr>
          <w:p w14:paraId="5D9F9D6D" w14:textId="77777777" w:rsidR="00054F1C" w:rsidRPr="0097415F" w:rsidRDefault="00054F1C" w:rsidP="00680F43">
            <w:pPr>
              <w:jc w:val="center"/>
              <w:rPr>
                <w:rFonts w:eastAsia="Calibri"/>
                <w:b/>
                <w:bCs/>
                <w:vertAlign w:val="superscript"/>
              </w:rPr>
            </w:pPr>
            <w:r w:rsidRPr="0097415F">
              <w:rPr>
                <w:rFonts w:eastAsia="Calibri"/>
                <w:b/>
                <w:bCs/>
              </w:rPr>
              <w:t>p</w:t>
            </w:r>
            <w:r w:rsidRPr="0097415F">
              <w:rPr>
                <w:rFonts w:eastAsia="Calibri"/>
                <w:b/>
                <w:bCs/>
                <w:vertAlign w:val="superscript"/>
              </w:rPr>
              <w:t>*</w:t>
            </w:r>
          </w:p>
        </w:tc>
      </w:tr>
      <w:tr w:rsidR="00054F1C" w:rsidRPr="0097415F" w14:paraId="0D14AAB9" w14:textId="77777777" w:rsidTr="000D1682">
        <w:tc>
          <w:tcPr>
            <w:tcW w:w="1620" w:type="dxa"/>
            <w:vMerge/>
            <w:vAlign w:val="center"/>
          </w:tcPr>
          <w:p w14:paraId="4762A18C" w14:textId="77777777" w:rsidR="00054F1C" w:rsidRPr="0097415F" w:rsidRDefault="00054F1C" w:rsidP="00680F43">
            <w:pPr>
              <w:jc w:val="center"/>
              <w:rPr>
                <w:rFonts w:eastAsia="Calibri"/>
                <w:b/>
                <w:bCs/>
              </w:rPr>
            </w:pPr>
          </w:p>
        </w:tc>
        <w:tc>
          <w:tcPr>
            <w:tcW w:w="990" w:type="dxa"/>
            <w:vAlign w:val="center"/>
          </w:tcPr>
          <w:p w14:paraId="2DDC5299" w14:textId="77777777" w:rsidR="00054F1C" w:rsidRPr="0097415F" w:rsidRDefault="00054F1C" w:rsidP="00680F43">
            <w:pPr>
              <w:jc w:val="center"/>
              <w:rPr>
                <w:rFonts w:eastAsia="Calibri"/>
                <w:b/>
                <w:bCs/>
              </w:rPr>
            </w:pPr>
            <w:r w:rsidRPr="0097415F">
              <w:rPr>
                <w:rFonts w:eastAsia="Calibri"/>
                <w:b/>
                <w:bCs/>
              </w:rPr>
              <w:t>Số lượng</w:t>
            </w:r>
          </w:p>
          <w:p w14:paraId="78599025" w14:textId="77777777" w:rsidR="00054F1C" w:rsidRPr="0097415F" w:rsidRDefault="00054F1C" w:rsidP="00680F43">
            <w:pPr>
              <w:jc w:val="center"/>
              <w:rPr>
                <w:rFonts w:eastAsia="Calibri"/>
              </w:rPr>
            </w:pPr>
            <w:r w:rsidRPr="0097415F">
              <w:rPr>
                <w:rFonts w:eastAsia="Calibri"/>
              </w:rPr>
              <w:t>(n)</w:t>
            </w:r>
          </w:p>
        </w:tc>
        <w:tc>
          <w:tcPr>
            <w:tcW w:w="900" w:type="dxa"/>
            <w:vAlign w:val="center"/>
          </w:tcPr>
          <w:p w14:paraId="1EFBD01B" w14:textId="77777777" w:rsidR="00054F1C" w:rsidRPr="0097415F" w:rsidRDefault="00054F1C" w:rsidP="00680F43">
            <w:pPr>
              <w:jc w:val="center"/>
              <w:rPr>
                <w:rFonts w:eastAsia="Calibri"/>
                <w:b/>
                <w:bCs/>
              </w:rPr>
            </w:pPr>
            <w:r w:rsidRPr="0097415F">
              <w:rPr>
                <w:rFonts w:eastAsia="Calibri"/>
                <w:b/>
                <w:bCs/>
              </w:rPr>
              <w:t>Tỷ lệ</w:t>
            </w:r>
          </w:p>
          <w:p w14:paraId="3D6B6E9B" w14:textId="77777777" w:rsidR="00054F1C" w:rsidRPr="0097415F" w:rsidRDefault="00054F1C" w:rsidP="00680F43">
            <w:pPr>
              <w:jc w:val="center"/>
              <w:rPr>
                <w:rFonts w:eastAsia="Calibri"/>
              </w:rPr>
            </w:pPr>
            <w:r w:rsidRPr="0097415F">
              <w:rPr>
                <w:rFonts w:eastAsia="Calibri"/>
              </w:rPr>
              <w:t>(%)</w:t>
            </w:r>
          </w:p>
        </w:tc>
        <w:tc>
          <w:tcPr>
            <w:tcW w:w="1080" w:type="dxa"/>
            <w:vAlign w:val="center"/>
          </w:tcPr>
          <w:p w14:paraId="5D7EFF22" w14:textId="77777777" w:rsidR="00054F1C" w:rsidRPr="0097415F" w:rsidRDefault="00054F1C" w:rsidP="00680F43">
            <w:pPr>
              <w:jc w:val="center"/>
              <w:rPr>
                <w:rFonts w:eastAsia="Calibri"/>
                <w:b/>
                <w:bCs/>
              </w:rPr>
            </w:pPr>
            <w:r w:rsidRPr="0097415F">
              <w:rPr>
                <w:rFonts w:eastAsia="Calibri"/>
                <w:b/>
                <w:bCs/>
              </w:rPr>
              <w:t>Số lượng</w:t>
            </w:r>
          </w:p>
          <w:p w14:paraId="6C0E987C" w14:textId="77777777" w:rsidR="00054F1C" w:rsidRPr="0097415F" w:rsidRDefault="00054F1C" w:rsidP="00680F43">
            <w:pPr>
              <w:jc w:val="center"/>
              <w:rPr>
                <w:rFonts w:eastAsia="Calibri"/>
              </w:rPr>
            </w:pPr>
            <w:r w:rsidRPr="0097415F">
              <w:rPr>
                <w:rFonts w:eastAsia="Calibri"/>
              </w:rPr>
              <w:t>(n)</w:t>
            </w:r>
          </w:p>
        </w:tc>
        <w:tc>
          <w:tcPr>
            <w:tcW w:w="1080" w:type="dxa"/>
            <w:vAlign w:val="center"/>
          </w:tcPr>
          <w:p w14:paraId="06FCC4C9" w14:textId="77777777" w:rsidR="00054F1C" w:rsidRPr="0097415F" w:rsidRDefault="00054F1C" w:rsidP="00680F43">
            <w:pPr>
              <w:jc w:val="center"/>
              <w:rPr>
                <w:rFonts w:eastAsia="Calibri"/>
                <w:b/>
                <w:bCs/>
              </w:rPr>
            </w:pPr>
            <w:r w:rsidRPr="0097415F">
              <w:rPr>
                <w:rFonts w:eastAsia="Calibri"/>
                <w:b/>
                <w:bCs/>
              </w:rPr>
              <w:t>Tỷ lệ</w:t>
            </w:r>
          </w:p>
          <w:p w14:paraId="2A1610B0" w14:textId="77777777" w:rsidR="00054F1C" w:rsidRPr="0097415F" w:rsidRDefault="00054F1C" w:rsidP="00680F43">
            <w:pPr>
              <w:jc w:val="center"/>
              <w:rPr>
                <w:rFonts w:eastAsia="Calibri"/>
              </w:rPr>
            </w:pPr>
            <w:r w:rsidRPr="0097415F">
              <w:rPr>
                <w:rFonts w:eastAsia="Calibri"/>
              </w:rPr>
              <w:t>(%)</w:t>
            </w:r>
          </w:p>
        </w:tc>
        <w:tc>
          <w:tcPr>
            <w:tcW w:w="741" w:type="dxa"/>
            <w:vMerge/>
          </w:tcPr>
          <w:p w14:paraId="2B8AF639" w14:textId="77777777" w:rsidR="00054F1C" w:rsidRPr="0097415F" w:rsidRDefault="00054F1C" w:rsidP="00680F43">
            <w:pPr>
              <w:rPr>
                <w:rFonts w:eastAsia="Calibri"/>
              </w:rPr>
            </w:pPr>
          </w:p>
        </w:tc>
      </w:tr>
      <w:tr w:rsidR="00054F1C" w:rsidRPr="0097415F" w14:paraId="4FD560B6" w14:textId="77777777" w:rsidTr="000D1682">
        <w:tc>
          <w:tcPr>
            <w:tcW w:w="1620" w:type="dxa"/>
          </w:tcPr>
          <w:p w14:paraId="6CE62FA8" w14:textId="77777777" w:rsidR="00054F1C" w:rsidRPr="0097415F" w:rsidRDefault="00054F1C" w:rsidP="00680F43">
            <w:pPr>
              <w:rPr>
                <w:rFonts w:eastAsia="Calibri"/>
                <w:b/>
                <w:bCs/>
              </w:rPr>
            </w:pPr>
            <w:r w:rsidRPr="0097415F">
              <w:rPr>
                <w:rFonts w:eastAsia="Calibri"/>
                <w:b/>
                <w:bCs/>
              </w:rPr>
              <w:t>Âm tính</w:t>
            </w:r>
          </w:p>
        </w:tc>
        <w:tc>
          <w:tcPr>
            <w:tcW w:w="990" w:type="dxa"/>
          </w:tcPr>
          <w:p w14:paraId="55BF1F90" w14:textId="77777777" w:rsidR="00054F1C" w:rsidRPr="0097415F" w:rsidRDefault="00054F1C" w:rsidP="00680F43">
            <w:pPr>
              <w:jc w:val="center"/>
              <w:rPr>
                <w:rFonts w:eastAsia="Calibri"/>
              </w:rPr>
            </w:pPr>
            <w:r w:rsidRPr="0097415F">
              <w:rPr>
                <w:rFonts w:eastAsia="Calibri"/>
              </w:rPr>
              <w:t>5</w:t>
            </w:r>
          </w:p>
        </w:tc>
        <w:tc>
          <w:tcPr>
            <w:tcW w:w="900" w:type="dxa"/>
          </w:tcPr>
          <w:p w14:paraId="202AC7EF" w14:textId="77777777" w:rsidR="00054F1C" w:rsidRPr="0097415F" w:rsidRDefault="00054F1C" w:rsidP="00680F43">
            <w:pPr>
              <w:jc w:val="center"/>
              <w:rPr>
                <w:rFonts w:eastAsia="Calibri"/>
              </w:rPr>
            </w:pPr>
            <w:r w:rsidRPr="0097415F">
              <w:rPr>
                <w:rFonts w:eastAsia="Calibri"/>
              </w:rPr>
              <w:t>2,8</w:t>
            </w:r>
          </w:p>
        </w:tc>
        <w:tc>
          <w:tcPr>
            <w:tcW w:w="1080" w:type="dxa"/>
          </w:tcPr>
          <w:p w14:paraId="2444CF87" w14:textId="77777777" w:rsidR="00054F1C" w:rsidRPr="0097415F" w:rsidRDefault="00054F1C" w:rsidP="00680F43">
            <w:pPr>
              <w:jc w:val="center"/>
              <w:rPr>
                <w:rFonts w:eastAsia="Calibri"/>
              </w:rPr>
            </w:pPr>
            <w:r w:rsidRPr="0097415F">
              <w:rPr>
                <w:rFonts w:eastAsia="Calibri"/>
              </w:rPr>
              <w:t>6</w:t>
            </w:r>
          </w:p>
        </w:tc>
        <w:tc>
          <w:tcPr>
            <w:tcW w:w="1080" w:type="dxa"/>
          </w:tcPr>
          <w:p w14:paraId="7EDA2E41" w14:textId="77777777" w:rsidR="00054F1C" w:rsidRPr="0097415F" w:rsidRDefault="00054F1C" w:rsidP="00680F43">
            <w:pPr>
              <w:jc w:val="center"/>
              <w:rPr>
                <w:rFonts w:eastAsia="Calibri"/>
              </w:rPr>
            </w:pPr>
            <w:r w:rsidRPr="0097415F">
              <w:rPr>
                <w:rFonts w:eastAsia="Calibri"/>
              </w:rPr>
              <w:t>4,6</w:t>
            </w:r>
          </w:p>
        </w:tc>
        <w:tc>
          <w:tcPr>
            <w:tcW w:w="741" w:type="dxa"/>
            <w:vMerge w:val="restart"/>
            <w:vAlign w:val="center"/>
          </w:tcPr>
          <w:p w14:paraId="132D6702" w14:textId="77777777" w:rsidR="00054F1C" w:rsidRPr="0097415F" w:rsidRDefault="00054F1C" w:rsidP="00680F43">
            <w:pPr>
              <w:jc w:val="center"/>
              <w:rPr>
                <w:rFonts w:eastAsia="Calibri"/>
                <w:vertAlign w:val="superscript"/>
              </w:rPr>
            </w:pPr>
            <w:r w:rsidRPr="0097415F">
              <w:rPr>
                <w:rFonts w:eastAsia="Calibri"/>
              </w:rPr>
              <w:t>0,518</w:t>
            </w:r>
          </w:p>
        </w:tc>
      </w:tr>
      <w:tr w:rsidR="00054F1C" w:rsidRPr="0097415F" w14:paraId="23FA3341" w14:textId="77777777" w:rsidTr="000D1682">
        <w:tc>
          <w:tcPr>
            <w:tcW w:w="1620" w:type="dxa"/>
          </w:tcPr>
          <w:p w14:paraId="47EC0DAB" w14:textId="77777777" w:rsidR="00054F1C" w:rsidRPr="0097415F" w:rsidRDefault="00054F1C" w:rsidP="00680F43">
            <w:pPr>
              <w:rPr>
                <w:rFonts w:eastAsia="Calibri"/>
                <w:b/>
                <w:bCs/>
              </w:rPr>
            </w:pPr>
            <w:r w:rsidRPr="0097415F">
              <w:rPr>
                <w:rFonts w:eastAsia="Calibri"/>
                <w:b/>
                <w:bCs/>
              </w:rPr>
              <w:t>Biểu hiện thấp</w:t>
            </w:r>
          </w:p>
        </w:tc>
        <w:tc>
          <w:tcPr>
            <w:tcW w:w="990" w:type="dxa"/>
          </w:tcPr>
          <w:p w14:paraId="45D53402" w14:textId="77777777" w:rsidR="00054F1C" w:rsidRPr="0097415F" w:rsidRDefault="00054F1C" w:rsidP="00680F43">
            <w:pPr>
              <w:jc w:val="center"/>
              <w:rPr>
                <w:rFonts w:eastAsia="Calibri"/>
              </w:rPr>
            </w:pPr>
            <w:r w:rsidRPr="0097415F">
              <w:rPr>
                <w:rFonts w:eastAsia="Calibri"/>
              </w:rPr>
              <w:t>68</w:t>
            </w:r>
          </w:p>
        </w:tc>
        <w:tc>
          <w:tcPr>
            <w:tcW w:w="900" w:type="dxa"/>
          </w:tcPr>
          <w:p w14:paraId="1F39173B" w14:textId="77777777" w:rsidR="00054F1C" w:rsidRPr="0097415F" w:rsidRDefault="00054F1C" w:rsidP="00680F43">
            <w:pPr>
              <w:jc w:val="center"/>
              <w:rPr>
                <w:rFonts w:eastAsia="Calibri"/>
              </w:rPr>
            </w:pPr>
            <w:r w:rsidRPr="0097415F">
              <w:rPr>
                <w:rFonts w:eastAsia="Calibri"/>
              </w:rPr>
              <w:t>38,6</w:t>
            </w:r>
          </w:p>
        </w:tc>
        <w:tc>
          <w:tcPr>
            <w:tcW w:w="1080" w:type="dxa"/>
          </w:tcPr>
          <w:p w14:paraId="6C3CF87D" w14:textId="77777777" w:rsidR="00054F1C" w:rsidRPr="0097415F" w:rsidRDefault="00054F1C" w:rsidP="00680F43">
            <w:pPr>
              <w:jc w:val="center"/>
              <w:rPr>
                <w:rFonts w:eastAsia="Calibri"/>
              </w:rPr>
            </w:pPr>
            <w:r w:rsidRPr="0097415F">
              <w:rPr>
                <w:rFonts w:eastAsia="Calibri"/>
              </w:rPr>
              <w:t>44</w:t>
            </w:r>
          </w:p>
        </w:tc>
        <w:tc>
          <w:tcPr>
            <w:tcW w:w="1080" w:type="dxa"/>
          </w:tcPr>
          <w:p w14:paraId="7A15CD3E" w14:textId="77777777" w:rsidR="00054F1C" w:rsidRPr="0097415F" w:rsidRDefault="00054F1C" w:rsidP="00680F43">
            <w:pPr>
              <w:jc w:val="center"/>
              <w:rPr>
                <w:rFonts w:eastAsia="Calibri"/>
              </w:rPr>
            </w:pPr>
            <w:r w:rsidRPr="0097415F">
              <w:rPr>
                <w:rFonts w:eastAsia="Calibri"/>
              </w:rPr>
              <w:t>33,6</w:t>
            </w:r>
          </w:p>
        </w:tc>
        <w:tc>
          <w:tcPr>
            <w:tcW w:w="741" w:type="dxa"/>
            <w:vMerge/>
          </w:tcPr>
          <w:p w14:paraId="316FAADA" w14:textId="77777777" w:rsidR="00054F1C" w:rsidRPr="0097415F" w:rsidRDefault="00054F1C" w:rsidP="00680F43">
            <w:pPr>
              <w:jc w:val="center"/>
              <w:rPr>
                <w:rFonts w:eastAsia="Calibri"/>
              </w:rPr>
            </w:pPr>
          </w:p>
        </w:tc>
      </w:tr>
      <w:tr w:rsidR="00054F1C" w:rsidRPr="0097415F" w14:paraId="16B97473" w14:textId="77777777" w:rsidTr="000D1682">
        <w:tc>
          <w:tcPr>
            <w:tcW w:w="1620" w:type="dxa"/>
          </w:tcPr>
          <w:p w14:paraId="508D1815" w14:textId="77777777" w:rsidR="00054F1C" w:rsidRPr="0097415F" w:rsidRDefault="00054F1C" w:rsidP="00680F43">
            <w:pPr>
              <w:rPr>
                <w:rFonts w:eastAsia="Calibri"/>
                <w:b/>
                <w:bCs/>
              </w:rPr>
            </w:pPr>
            <w:r w:rsidRPr="0097415F">
              <w:rPr>
                <w:rFonts w:eastAsia="Calibri"/>
                <w:b/>
                <w:bCs/>
              </w:rPr>
              <w:t>Biểu hiện cao</w:t>
            </w:r>
          </w:p>
        </w:tc>
        <w:tc>
          <w:tcPr>
            <w:tcW w:w="990" w:type="dxa"/>
          </w:tcPr>
          <w:p w14:paraId="4FE1C4CE" w14:textId="77777777" w:rsidR="00054F1C" w:rsidRPr="0097415F" w:rsidRDefault="00054F1C" w:rsidP="00680F43">
            <w:pPr>
              <w:jc w:val="center"/>
              <w:rPr>
                <w:rFonts w:eastAsia="Calibri"/>
              </w:rPr>
            </w:pPr>
            <w:r w:rsidRPr="0097415F">
              <w:rPr>
                <w:rFonts w:eastAsia="Calibri"/>
              </w:rPr>
              <w:t>103</w:t>
            </w:r>
          </w:p>
        </w:tc>
        <w:tc>
          <w:tcPr>
            <w:tcW w:w="900" w:type="dxa"/>
          </w:tcPr>
          <w:p w14:paraId="2347F13F" w14:textId="77777777" w:rsidR="00054F1C" w:rsidRPr="0097415F" w:rsidRDefault="00054F1C" w:rsidP="00680F43">
            <w:pPr>
              <w:jc w:val="center"/>
              <w:rPr>
                <w:rFonts w:eastAsia="Calibri"/>
              </w:rPr>
            </w:pPr>
            <w:r w:rsidRPr="0097415F">
              <w:rPr>
                <w:rFonts w:eastAsia="Calibri"/>
              </w:rPr>
              <w:t>58,6</w:t>
            </w:r>
          </w:p>
        </w:tc>
        <w:tc>
          <w:tcPr>
            <w:tcW w:w="1080" w:type="dxa"/>
          </w:tcPr>
          <w:p w14:paraId="19FED2A2" w14:textId="77777777" w:rsidR="00054F1C" w:rsidRPr="0097415F" w:rsidRDefault="00054F1C" w:rsidP="00680F43">
            <w:pPr>
              <w:jc w:val="center"/>
              <w:rPr>
                <w:rFonts w:eastAsia="Calibri"/>
              </w:rPr>
            </w:pPr>
            <w:r w:rsidRPr="0097415F">
              <w:rPr>
                <w:rFonts w:eastAsia="Calibri"/>
              </w:rPr>
              <w:t>81</w:t>
            </w:r>
          </w:p>
        </w:tc>
        <w:tc>
          <w:tcPr>
            <w:tcW w:w="1080" w:type="dxa"/>
          </w:tcPr>
          <w:p w14:paraId="5FE35509" w14:textId="77777777" w:rsidR="00054F1C" w:rsidRPr="0097415F" w:rsidRDefault="00054F1C" w:rsidP="00680F43">
            <w:pPr>
              <w:jc w:val="center"/>
              <w:rPr>
                <w:rFonts w:eastAsia="Calibri"/>
              </w:rPr>
            </w:pPr>
            <w:r w:rsidRPr="0097415F">
              <w:rPr>
                <w:rFonts w:eastAsia="Calibri"/>
              </w:rPr>
              <w:t>61,8</w:t>
            </w:r>
          </w:p>
        </w:tc>
        <w:tc>
          <w:tcPr>
            <w:tcW w:w="741" w:type="dxa"/>
            <w:vMerge/>
          </w:tcPr>
          <w:p w14:paraId="2F421F59" w14:textId="77777777" w:rsidR="00054F1C" w:rsidRPr="0097415F" w:rsidRDefault="00054F1C" w:rsidP="00680F43">
            <w:pPr>
              <w:jc w:val="center"/>
              <w:rPr>
                <w:rFonts w:eastAsia="Calibri"/>
              </w:rPr>
            </w:pPr>
          </w:p>
        </w:tc>
      </w:tr>
    </w:tbl>
    <w:bookmarkEnd w:id="79"/>
    <w:p w14:paraId="63B50E75" w14:textId="77777777" w:rsidR="00054F1C" w:rsidRPr="005D62E3" w:rsidRDefault="00054F1C" w:rsidP="00054F1C">
      <w:pPr>
        <w:spacing w:line="340" w:lineRule="exact"/>
        <w:jc w:val="center"/>
        <w:rPr>
          <w:i/>
          <w:iCs/>
          <w:sz w:val="16"/>
          <w:szCs w:val="16"/>
          <w:lang w:eastAsia="en-AU"/>
        </w:rPr>
      </w:pPr>
      <w:r w:rsidRPr="005D62E3">
        <w:rPr>
          <w:i/>
          <w:iCs/>
          <w:sz w:val="16"/>
          <w:szCs w:val="16"/>
          <w:lang w:eastAsia="en-AU"/>
        </w:rPr>
        <w:t>* Kiểm định Fisher’s exact test</w:t>
      </w:r>
    </w:p>
    <w:p w14:paraId="33F87E90" w14:textId="0C650243" w:rsidR="00054F1C" w:rsidRDefault="00054F1C" w:rsidP="00054F1C">
      <w:pPr>
        <w:spacing w:line="340" w:lineRule="exact"/>
        <w:jc w:val="both"/>
        <w:rPr>
          <w:spacing w:val="-6"/>
          <w:lang w:val="en-US" w:eastAsia="en-AU"/>
        </w:rPr>
      </w:pPr>
      <w:r w:rsidRPr="0097415F">
        <w:rPr>
          <w:lang w:eastAsia="en-AU"/>
        </w:rPr>
        <w:tab/>
      </w:r>
      <w:r w:rsidRPr="0097415F">
        <w:rPr>
          <w:spacing w:val="-6"/>
          <w:lang w:eastAsia="en-AU"/>
        </w:rPr>
        <w:t xml:space="preserve">Không có sự khác biệt có ý nghĩa thống kê giữa tỷ lệ âm tính hoặc có biểu hiện thấp hoặc cao đối với dấu ấn MyD88 giữa 2 nhóm </w:t>
      </w:r>
      <w:r w:rsidR="000D1682">
        <w:rPr>
          <w:spacing w:val="-6"/>
          <w:lang w:val="en-US" w:eastAsia="en-AU"/>
        </w:rPr>
        <w:t>nghiên cứu</w:t>
      </w:r>
      <w:r w:rsidRPr="0097415F">
        <w:rPr>
          <w:spacing w:val="-6"/>
          <w:lang w:eastAsia="en-AU"/>
        </w:rPr>
        <w:t xml:space="preserve"> với p&gt;0,05.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2"/>
        <w:gridCol w:w="1533"/>
        <w:gridCol w:w="1533"/>
        <w:gridCol w:w="1534"/>
      </w:tblGrid>
      <w:tr w:rsidR="00054F1C" w:rsidRPr="00714AEA" w14:paraId="0FBBAFB6" w14:textId="77777777" w:rsidTr="00680F43">
        <w:tc>
          <w:tcPr>
            <w:tcW w:w="1657" w:type="dxa"/>
          </w:tcPr>
          <w:p w14:paraId="5F1C2EE8" w14:textId="77777777" w:rsidR="00054F1C" w:rsidRPr="00714AEA" w:rsidRDefault="00054F1C" w:rsidP="00680F43">
            <w:pPr>
              <w:jc w:val="center"/>
              <w:rPr>
                <w:szCs w:val="28"/>
                <w:lang w:eastAsia="en-AU"/>
              </w:rPr>
            </w:pPr>
            <w:r w:rsidRPr="00714AEA">
              <w:rPr>
                <w:noProof/>
                <w:szCs w:val="28"/>
                <w:lang w:val="en-US"/>
              </w:rPr>
              <w:lastRenderedPageBreak/>
              <w:drawing>
                <wp:inline distT="0" distB="0" distL="0" distR="0" wp14:anchorId="044FD5B4" wp14:editId="05C61464">
                  <wp:extent cx="1274619" cy="716936"/>
                  <wp:effectExtent l="0" t="0" r="1905" b="6985"/>
                  <wp:docPr id="755100523"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100523" name="Picture 75510052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88098" cy="724517"/>
                          </a:xfrm>
                          <a:prstGeom prst="rect">
                            <a:avLst/>
                          </a:prstGeom>
                        </pic:spPr>
                      </pic:pic>
                    </a:graphicData>
                  </a:graphic>
                </wp:inline>
              </w:drawing>
            </w:r>
          </w:p>
        </w:tc>
        <w:tc>
          <w:tcPr>
            <w:tcW w:w="1658" w:type="dxa"/>
          </w:tcPr>
          <w:p w14:paraId="574056E4" w14:textId="77777777" w:rsidR="00054F1C" w:rsidRPr="00714AEA" w:rsidRDefault="00054F1C" w:rsidP="00680F43">
            <w:pPr>
              <w:jc w:val="center"/>
              <w:rPr>
                <w:szCs w:val="28"/>
                <w:lang w:eastAsia="en-AU"/>
              </w:rPr>
            </w:pPr>
            <w:r w:rsidRPr="00714AEA">
              <w:rPr>
                <w:noProof/>
                <w:szCs w:val="28"/>
                <w:lang w:val="en-US"/>
              </w:rPr>
              <w:drawing>
                <wp:inline distT="0" distB="0" distL="0" distR="0" wp14:anchorId="1B08E412" wp14:editId="3F2252AB">
                  <wp:extent cx="1281545" cy="720832"/>
                  <wp:effectExtent l="0" t="0" r="0" b="3175"/>
                  <wp:docPr id="278786546"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786546" name="Picture 278786546"/>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09999" cy="736836"/>
                          </a:xfrm>
                          <a:prstGeom prst="rect">
                            <a:avLst/>
                          </a:prstGeom>
                        </pic:spPr>
                      </pic:pic>
                    </a:graphicData>
                  </a:graphic>
                </wp:inline>
              </w:drawing>
            </w:r>
          </w:p>
        </w:tc>
        <w:tc>
          <w:tcPr>
            <w:tcW w:w="1658" w:type="dxa"/>
          </w:tcPr>
          <w:p w14:paraId="5A525626" w14:textId="77777777" w:rsidR="00054F1C" w:rsidRPr="00714AEA" w:rsidRDefault="00054F1C" w:rsidP="00680F43">
            <w:pPr>
              <w:jc w:val="both"/>
              <w:rPr>
                <w:szCs w:val="28"/>
                <w:lang w:eastAsia="en-AU"/>
              </w:rPr>
            </w:pPr>
            <w:r w:rsidRPr="00714AEA">
              <w:rPr>
                <w:noProof/>
                <w:szCs w:val="28"/>
                <w:lang w:val="en-US"/>
              </w:rPr>
              <w:drawing>
                <wp:inline distT="0" distB="0" distL="0" distR="0" wp14:anchorId="22CA3294" wp14:editId="4203240B">
                  <wp:extent cx="1281351" cy="720725"/>
                  <wp:effectExtent l="0" t="0" r="0" b="3175"/>
                  <wp:docPr id="485923954"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923954" name="Picture 48592395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20756" cy="742889"/>
                          </a:xfrm>
                          <a:prstGeom prst="rect">
                            <a:avLst/>
                          </a:prstGeom>
                        </pic:spPr>
                      </pic:pic>
                    </a:graphicData>
                  </a:graphic>
                </wp:inline>
              </w:drawing>
            </w:r>
          </w:p>
        </w:tc>
        <w:tc>
          <w:tcPr>
            <w:tcW w:w="1659" w:type="dxa"/>
          </w:tcPr>
          <w:p w14:paraId="23BFCA2C" w14:textId="77777777" w:rsidR="00054F1C" w:rsidRPr="00714AEA" w:rsidRDefault="00054F1C" w:rsidP="00680F43">
            <w:pPr>
              <w:jc w:val="center"/>
              <w:rPr>
                <w:szCs w:val="28"/>
                <w:lang w:eastAsia="en-AU"/>
              </w:rPr>
            </w:pPr>
            <w:r w:rsidRPr="00714AEA">
              <w:rPr>
                <w:noProof/>
                <w:szCs w:val="28"/>
                <w:lang w:val="en-US"/>
              </w:rPr>
              <w:drawing>
                <wp:inline distT="0" distB="0" distL="0" distR="0" wp14:anchorId="0D8A9064" wp14:editId="17D2105E">
                  <wp:extent cx="1288473" cy="724729"/>
                  <wp:effectExtent l="0" t="0" r="6985" b="0"/>
                  <wp:docPr id="70419851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198513" name="Picture 70419851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18522" cy="741631"/>
                          </a:xfrm>
                          <a:prstGeom prst="rect">
                            <a:avLst/>
                          </a:prstGeom>
                        </pic:spPr>
                      </pic:pic>
                    </a:graphicData>
                  </a:graphic>
                </wp:inline>
              </w:drawing>
            </w:r>
          </w:p>
        </w:tc>
      </w:tr>
      <w:tr w:rsidR="00054F1C" w:rsidRPr="00714AEA" w14:paraId="19AE0A71" w14:textId="77777777" w:rsidTr="00680F43">
        <w:tc>
          <w:tcPr>
            <w:tcW w:w="1657" w:type="dxa"/>
          </w:tcPr>
          <w:p w14:paraId="2E5095A9" w14:textId="77777777" w:rsidR="00054F1C" w:rsidRPr="00714AEA" w:rsidRDefault="00054F1C" w:rsidP="00680F43">
            <w:pPr>
              <w:jc w:val="center"/>
              <w:rPr>
                <w:szCs w:val="28"/>
                <w:lang w:eastAsia="en-AU"/>
              </w:rPr>
            </w:pPr>
            <w:r w:rsidRPr="00714AEA">
              <w:rPr>
                <w:szCs w:val="28"/>
                <w:lang w:eastAsia="en-AU"/>
              </w:rPr>
              <w:t>A</w:t>
            </w:r>
          </w:p>
        </w:tc>
        <w:tc>
          <w:tcPr>
            <w:tcW w:w="1658" w:type="dxa"/>
          </w:tcPr>
          <w:p w14:paraId="648A453E" w14:textId="77777777" w:rsidR="00054F1C" w:rsidRPr="00714AEA" w:rsidRDefault="00054F1C" w:rsidP="00680F43">
            <w:pPr>
              <w:jc w:val="center"/>
              <w:rPr>
                <w:szCs w:val="28"/>
                <w:lang w:eastAsia="en-AU"/>
              </w:rPr>
            </w:pPr>
            <w:r w:rsidRPr="00714AEA">
              <w:rPr>
                <w:szCs w:val="28"/>
                <w:lang w:eastAsia="en-AU"/>
              </w:rPr>
              <w:t>B</w:t>
            </w:r>
          </w:p>
        </w:tc>
        <w:tc>
          <w:tcPr>
            <w:tcW w:w="1658" w:type="dxa"/>
          </w:tcPr>
          <w:p w14:paraId="278F34FD" w14:textId="77777777" w:rsidR="00054F1C" w:rsidRPr="00714AEA" w:rsidRDefault="00054F1C" w:rsidP="00680F43">
            <w:pPr>
              <w:jc w:val="center"/>
              <w:rPr>
                <w:szCs w:val="28"/>
                <w:lang w:eastAsia="en-AU"/>
              </w:rPr>
            </w:pPr>
            <w:r w:rsidRPr="00714AEA">
              <w:rPr>
                <w:szCs w:val="28"/>
                <w:lang w:eastAsia="en-AU"/>
              </w:rPr>
              <w:t>C</w:t>
            </w:r>
          </w:p>
        </w:tc>
        <w:tc>
          <w:tcPr>
            <w:tcW w:w="1659" w:type="dxa"/>
          </w:tcPr>
          <w:p w14:paraId="3BF0A31B" w14:textId="77777777" w:rsidR="00054F1C" w:rsidRPr="00714AEA" w:rsidRDefault="00054F1C" w:rsidP="00680F43">
            <w:pPr>
              <w:jc w:val="center"/>
              <w:rPr>
                <w:szCs w:val="28"/>
                <w:lang w:eastAsia="en-AU"/>
              </w:rPr>
            </w:pPr>
            <w:r w:rsidRPr="00714AEA">
              <w:rPr>
                <w:szCs w:val="28"/>
                <w:lang w:eastAsia="en-AU"/>
              </w:rPr>
              <w:t>D</w:t>
            </w:r>
          </w:p>
        </w:tc>
      </w:tr>
      <w:tr w:rsidR="00054F1C" w:rsidRPr="00714AEA" w14:paraId="665BC04A" w14:textId="77777777" w:rsidTr="00680F43">
        <w:tc>
          <w:tcPr>
            <w:tcW w:w="1657" w:type="dxa"/>
          </w:tcPr>
          <w:p w14:paraId="44D35D67" w14:textId="77777777" w:rsidR="00054F1C" w:rsidRPr="00714AEA" w:rsidRDefault="00054F1C" w:rsidP="00680F43">
            <w:pPr>
              <w:jc w:val="center"/>
              <w:rPr>
                <w:szCs w:val="28"/>
                <w:lang w:eastAsia="en-AU"/>
              </w:rPr>
            </w:pPr>
            <w:r w:rsidRPr="00714AEA">
              <w:rPr>
                <w:noProof/>
                <w:szCs w:val="28"/>
                <w:lang w:val="en-US"/>
              </w:rPr>
              <w:drawing>
                <wp:inline distT="0" distB="0" distL="0" distR="0" wp14:anchorId="70CA96ED" wp14:editId="270CE574">
                  <wp:extent cx="1308449" cy="735965"/>
                  <wp:effectExtent l="0" t="0" r="6350" b="6985"/>
                  <wp:docPr id="2129546124"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546124" name="Picture 212954612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53313" cy="761200"/>
                          </a:xfrm>
                          <a:prstGeom prst="rect">
                            <a:avLst/>
                          </a:prstGeom>
                        </pic:spPr>
                      </pic:pic>
                    </a:graphicData>
                  </a:graphic>
                </wp:inline>
              </w:drawing>
            </w:r>
          </w:p>
        </w:tc>
        <w:tc>
          <w:tcPr>
            <w:tcW w:w="1658" w:type="dxa"/>
          </w:tcPr>
          <w:p w14:paraId="7BB315C6" w14:textId="77777777" w:rsidR="00054F1C" w:rsidRPr="00714AEA" w:rsidRDefault="00054F1C" w:rsidP="00680F43">
            <w:pPr>
              <w:jc w:val="center"/>
              <w:rPr>
                <w:szCs w:val="28"/>
                <w:lang w:eastAsia="en-AU"/>
              </w:rPr>
            </w:pPr>
            <w:r w:rsidRPr="00714AEA">
              <w:rPr>
                <w:noProof/>
                <w:szCs w:val="28"/>
                <w:lang w:val="en-US"/>
              </w:rPr>
              <w:drawing>
                <wp:inline distT="0" distB="0" distL="0" distR="0" wp14:anchorId="34CB6796" wp14:editId="7A51B42A">
                  <wp:extent cx="1309255" cy="736419"/>
                  <wp:effectExtent l="0" t="0" r="5715" b="6985"/>
                  <wp:docPr id="41283052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830524" name="Picture 41283052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29275" cy="747680"/>
                          </a:xfrm>
                          <a:prstGeom prst="rect">
                            <a:avLst/>
                          </a:prstGeom>
                        </pic:spPr>
                      </pic:pic>
                    </a:graphicData>
                  </a:graphic>
                </wp:inline>
              </w:drawing>
            </w:r>
          </w:p>
        </w:tc>
        <w:tc>
          <w:tcPr>
            <w:tcW w:w="1658" w:type="dxa"/>
          </w:tcPr>
          <w:p w14:paraId="20575993" w14:textId="77777777" w:rsidR="00054F1C" w:rsidRPr="00714AEA" w:rsidRDefault="00054F1C" w:rsidP="00680F43">
            <w:pPr>
              <w:jc w:val="center"/>
              <w:rPr>
                <w:szCs w:val="28"/>
                <w:lang w:eastAsia="en-AU"/>
              </w:rPr>
            </w:pPr>
            <w:r w:rsidRPr="00714AEA">
              <w:rPr>
                <w:noProof/>
                <w:szCs w:val="28"/>
                <w:lang w:val="en-US"/>
              </w:rPr>
              <w:drawing>
                <wp:inline distT="0" distB="0" distL="0" distR="0" wp14:anchorId="2B79A4D2" wp14:editId="74B4E5FA">
                  <wp:extent cx="1309255" cy="736418"/>
                  <wp:effectExtent l="0" t="0" r="5715" b="6985"/>
                  <wp:docPr id="1426498624"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498624" name="Picture 142649862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26609" cy="746179"/>
                          </a:xfrm>
                          <a:prstGeom prst="rect">
                            <a:avLst/>
                          </a:prstGeom>
                        </pic:spPr>
                      </pic:pic>
                    </a:graphicData>
                  </a:graphic>
                </wp:inline>
              </w:drawing>
            </w:r>
          </w:p>
        </w:tc>
        <w:tc>
          <w:tcPr>
            <w:tcW w:w="1659" w:type="dxa"/>
          </w:tcPr>
          <w:p w14:paraId="52140DA1" w14:textId="77777777" w:rsidR="00054F1C" w:rsidRPr="00714AEA" w:rsidRDefault="00054F1C" w:rsidP="00680F43">
            <w:pPr>
              <w:jc w:val="center"/>
              <w:rPr>
                <w:szCs w:val="28"/>
                <w:lang w:eastAsia="en-AU"/>
              </w:rPr>
            </w:pPr>
            <w:r w:rsidRPr="00714AEA">
              <w:rPr>
                <w:noProof/>
                <w:szCs w:val="28"/>
                <w:lang w:val="en-US"/>
              </w:rPr>
              <w:drawing>
                <wp:inline distT="0" distB="0" distL="0" distR="0" wp14:anchorId="5AE791EB" wp14:editId="00D5C602">
                  <wp:extent cx="1316182" cy="740315"/>
                  <wp:effectExtent l="0" t="0" r="0" b="3175"/>
                  <wp:docPr id="1577950070"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950070" name="Picture 157795007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55293" cy="762314"/>
                          </a:xfrm>
                          <a:prstGeom prst="rect">
                            <a:avLst/>
                          </a:prstGeom>
                        </pic:spPr>
                      </pic:pic>
                    </a:graphicData>
                  </a:graphic>
                </wp:inline>
              </w:drawing>
            </w:r>
          </w:p>
        </w:tc>
      </w:tr>
      <w:tr w:rsidR="00054F1C" w:rsidRPr="00714AEA" w14:paraId="1C25E096" w14:textId="77777777" w:rsidTr="00680F43">
        <w:tc>
          <w:tcPr>
            <w:tcW w:w="1657" w:type="dxa"/>
          </w:tcPr>
          <w:p w14:paraId="68ECB8D0" w14:textId="77777777" w:rsidR="00054F1C" w:rsidRPr="00714AEA" w:rsidRDefault="00054F1C" w:rsidP="00680F43">
            <w:pPr>
              <w:jc w:val="center"/>
              <w:rPr>
                <w:szCs w:val="28"/>
                <w:lang w:eastAsia="en-AU"/>
              </w:rPr>
            </w:pPr>
            <w:r w:rsidRPr="00714AEA">
              <w:rPr>
                <w:szCs w:val="28"/>
                <w:lang w:eastAsia="en-AU"/>
              </w:rPr>
              <w:t>E</w:t>
            </w:r>
          </w:p>
        </w:tc>
        <w:tc>
          <w:tcPr>
            <w:tcW w:w="1658" w:type="dxa"/>
          </w:tcPr>
          <w:p w14:paraId="5C7AECE9" w14:textId="77777777" w:rsidR="00054F1C" w:rsidRPr="00714AEA" w:rsidRDefault="00054F1C" w:rsidP="00680F43">
            <w:pPr>
              <w:jc w:val="center"/>
              <w:rPr>
                <w:szCs w:val="28"/>
                <w:lang w:eastAsia="en-AU"/>
              </w:rPr>
            </w:pPr>
            <w:r w:rsidRPr="00714AEA">
              <w:rPr>
                <w:szCs w:val="28"/>
                <w:lang w:eastAsia="en-AU"/>
              </w:rPr>
              <w:t>F</w:t>
            </w:r>
          </w:p>
        </w:tc>
        <w:tc>
          <w:tcPr>
            <w:tcW w:w="1658" w:type="dxa"/>
          </w:tcPr>
          <w:p w14:paraId="72DF8F51" w14:textId="77777777" w:rsidR="00054F1C" w:rsidRPr="00714AEA" w:rsidRDefault="00054F1C" w:rsidP="00680F43">
            <w:pPr>
              <w:jc w:val="center"/>
              <w:rPr>
                <w:szCs w:val="28"/>
                <w:lang w:eastAsia="en-AU"/>
              </w:rPr>
            </w:pPr>
            <w:r w:rsidRPr="00714AEA">
              <w:rPr>
                <w:szCs w:val="28"/>
                <w:lang w:eastAsia="en-AU"/>
              </w:rPr>
              <w:t>G</w:t>
            </w:r>
          </w:p>
        </w:tc>
        <w:tc>
          <w:tcPr>
            <w:tcW w:w="1659" w:type="dxa"/>
          </w:tcPr>
          <w:p w14:paraId="058A0D1E" w14:textId="77777777" w:rsidR="00054F1C" w:rsidRPr="00714AEA" w:rsidRDefault="00054F1C" w:rsidP="00680F43">
            <w:pPr>
              <w:jc w:val="center"/>
              <w:rPr>
                <w:szCs w:val="28"/>
                <w:lang w:eastAsia="en-AU"/>
              </w:rPr>
            </w:pPr>
            <w:r w:rsidRPr="00714AEA">
              <w:rPr>
                <w:szCs w:val="28"/>
                <w:lang w:eastAsia="en-AU"/>
              </w:rPr>
              <w:t>H</w:t>
            </w:r>
          </w:p>
        </w:tc>
      </w:tr>
      <w:tr w:rsidR="00054F1C" w:rsidRPr="0097415F" w14:paraId="3E86D2CF" w14:textId="77777777" w:rsidTr="00680F43">
        <w:tc>
          <w:tcPr>
            <w:tcW w:w="6632" w:type="dxa"/>
            <w:gridSpan w:val="4"/>
          </w:tcPr>
          <w:p w14:paraId="7425A62B" w14:textId="1CAA5118" w:rsidR="00054F1C" w:rsidRPr="0097415F" w:rsidRDefault="00054F1C" w:rsidP="00680F43">
            <w:pPr>
              <w:pStyle w:val="ahinh"/>
              <w:spacing w:line="240" w:lineRule="auto"/>
              <w:rPr>
                <w:b w:val="0"/>
                <w:sz w:val="22"/>
                <w:szCs w:val="22"/>
              </w:rPr>
            </w:pPr>
            <w:bookmarkStart w:id="80" w:name="_Toc201704782"/>
            <w:r w:rsidRPr="0097415F">
              <w:rPr>
                <w:sz w:val="22"/>
                <w:szCs w:val="22"/>
              </w:rPr>
              <w:t>Hình 3.</w:t>
            </w:r>
            <w:r w:rsidR="000D1682">
              <w:rPr>
                <w:sz w:val="22"/>
                <w:szCs w:val="22"/>
              </w:rPr>
              <w:t>6</w:t>
            </w:r>
            <w:r w:rsidRPr="0097415F">
              <w:rPr>
                <w:sz w:val="22"/>
                <w:szCs w:val="22"/>
              </w:rPr>
              <w:t xml:space="preserve">. </w:t>
            </w:r>
            <w:r w:rsidRPr="0097415F">
              <w:rPr>
                <w:b w:val="0"/>
                <w:bCs w:val="0"/>
                <w:sz w:val="22"/>
                <w:szCs w:val="22"/>
              </w:rPr>
              <w:t>Các</w:t>
            </w:r>
            <w:r w:rsidRPr="0097415F">
              <w:rPr>
                <w:sz w:val="22"/>
                <w:szCs w:val="22"/>
              </w:rPr>
              <w:t xml:space="preserve"> </w:t>
            </w:r>
            <w:r w:rsidRPr="0097415F">
              <w:rPr>
                <w:b w:val="0"/>
                <w:sz w:val="22"/>
                <w:szCs w:val="22"/>
              </w:rPr>
              <w:t>mức độ biểu hiện của dấu ấn TLR4 và MyD88 bằng nhuộm hóa mô miễn dịch (20X)</w:t>
            </w:r>
            <w:bookmarkEnd w:id="80"/>
          </w:p>
          <w:p w14:paraId="6364AAFE" w14:textId="77777777" w:rsidR="00054F1C" w:rsidRPr="0097415F" w:rsidRDefault="00054F1C" w:rsidP="00680F43">
            <w:pPr>
              <w:pStyle w:val="ahinh"/>
              <w:spacing w:line="240" w:lineRule="auto"/>
              <w:rPr>
                <w:b w:val="0"/>
                <w:sz w:val="16"/>
                <w:szCs w:val="16"/>
              </w:rPr>
            </w:pPr>
            <w:bookmarkStart w:id="81" w:name="_Toc201704783"/>
            <w:r w:rsidRPr="0097415F">
              <w:rPr>
                <w:b w:val="0"/>
                <w:sz w:val="16"/>
                <w:szCs w:val="16"/>
              </w:rPr>
              <w:t>A-D: nhuộm với dấu ấn TLR4 (A- 227326 (0), B- 228116 (1), C- 233598 (2), D- 239195 (3)</w:t>
            </w:r>
            <w:bookmarkEnd w:id="81"/>
          </w:p>
          <w:p w14:paraId="2800B75A" w14:textId="77777777" w:rsidR="00054F1C" w:rsidRPr="0097415F" w:rsidRDefault="00054F1C" w:rsidP="00680F43">
            <w:pPr>
              <w:pStyle w:val="ahinh"/>
              <w:spacing w:line="240" w:lineRule="auto"/>
              <w:rPr>
                <w:sz w:val="22"/>
                <w:szCs w:val="22"/>
              </w:rPr>
            </w:pPr>
            <w:bookmarkStart w:id="82" w:name="_Toc201704784"/>
            <w:r w:rsidRPr="0097415F">
              <w:rPr>
                <w:b w:val="0"/>
                <w:sz w:val="16"/>
                <w:szCs w:val="16"/>
              </w:rPr>
              <w:t>E-H: nhuộm với dấu ấn MyD88 (E- 230369 (1), F- 230392 (2), G- 231400 (3), H- 233670 (4)</w:t>
            </w:r>
            <w:bookmarkEnd w:id="82"/>
          </w:p>
        </w:tc>
      </w:tr>
    </w:tbl>
    <w:p w14:paraId="5552243E" w14:textId="79DE9072" w:rsidR="00054F1C" w:rsidRDefault="00054F1C" w:rsidP="00054F1C">
      <w:pPr>
        <w:spacing w:line="340" w:lineRule="exact"/>
        <w:ind w:firstLine="720"/>
        <w:jc w:val="both"/>
        <w:rPr>
          <w:rFonts w:eastAsia="Calibri"/>
          <w:kern w:val="2"/>
          <w:szCs w:val="28"/>
          <w14:ligatures w14:val="standardContextual"/>
        </w:rPr>
      </w:pPr>
      <w:r w:rsidRPr="00331382">
        <w:rPr>
          <w:rFonts w:eastAsia="Calibri"/>
          <w:spacing w:val="2"/>
          <w:kern w:val="2"/>
          <w:szCs w:val="28"/>
          <w14:ligatures w14:val="standardContextual"/>
        </w:rPr>
        <w:t>Sau khi loại đi các ca</w:t>
      </w:r>
      <w:r w:rsidR="000D1682">
        <w:rPr>
          <w:rFonts w:eastAsia="Calibri"/>
          <w:spacing w:val="2"/>
          <w:kern w:val="2"/>
          <w:szCs w:val="28"/>
          <w:lang w:val="en-US"/>
          <w14:ligatures w14:val="standardContextual"/>
        </w:rPr>
        <w:t xml:space="preserve"> ung thư</w:t>
      </w:r>
      <w:r w:rsidRPr="00331382">
        <w:rPr>
          <w:rFonts w:eastAsia="Calibri"/>
          <w:spacing w:val="2"/>
          <w:kern w:val="2"/>
          <w:szCs w:val="28"/>
          <w14:ligatures w14:val="standardContextual"/>
        </w:rPr>
        <w:t xml:space="preserve"> nhuộm âm tính với các dấu ấn TLR4 và MyD88, các ca còn lại (117 ca với dấu ấn TLR4 và 171 ca với dấu ấn MyD88) chia thành 02 nhóm biểu hiện thấp và biểu hiện cao</w:t>
      </w:r>
      <w:r>
        <w:rPr>
          <w:rFonts w:eastAsia="Calibri"/>
          <w:spacing w:val="2"/>
          <w:kern w:val="2"/>
          <w:szCs w:val="28"/>
          <w:lang w:val="en-US"/>
          <w14:ligatures w14:val="standardContextual"/>
        </w:rPr>
        <w:t xml:space="preserve">. </w:t>
      </w:r>
      <w:r w:rsidRPr="00331382">
        <w:rPr>
          <w:rFonts w:eastAsia="Calibri"/>
          <w:spacing w:val="2"/>
          <w:kern w:val="2"/>
          <w:szCs w:val="28"/>
          <w14:ligatures w14:val="standardContextual"/>
        </w:rPr>
        <w:t>Tỷ lệ bệnh nhân có xâm nhập thần kinh cao hơn đáng kể ở nhóm có biểu hiện TLR4 cao với p=0,029. Trong khi đó ở nhóm bệnh nhân có biểu hiện MyD88 cao thì tỷ lệ nảy chồi u mức độ cao cao hơn đáng kể với p= 0,022</w:t>
      </w:r>
      <w:r w:rsidRPr="00714AEA">
        <w:rPr>
          <w:rFonts w:eastAsia="Calibri"/>
          <w:kern w:val="2"/>
          <w:szCs w:val="28"/>
          <w14:ligatures w14:val="standardContextual"/>
        </w:rPr>
        <w:t>.</w:t>
      </w:r>
      <w:r>
        <w:rPr>
          <w:rFonts w:eastAsia="Calibri"/>
          <w:kern w:val="2"/>
          <w:szCs w:val="28"/>
          <w:lang w:val="en-US"/>
          <w14:ligatures w14:val="standardContextual"/>
        </w:rPr>
        <w:t xml:space="preserve"> </w:t>
      </w:r>
      <w:r w:rsidRPr="00714AEA">
        <w:rPr>
          <w:rFonts w:eastAsia="Calibri"/>
          <w:kern w:val="2"/>
          <w:szCs w:val="28"/>
          <w14:ligatures w14:val="standardContextual"/>
        </w:rPr>
        <w:t>Trong nhóm bệnh nhân có tổng điểm biểu hiện của 2 dấu ấn ≥5, tỷ lệ di căn hạch và có số lượng nảy chồi u ở mức cao cao hơn đáng kể so với nhóm có tổng điểm TLR4+MyD88 &lt;5, với p lần lượt là 0,046 và 0,002.</w:t>
      </w:r>
    </w:p>
    <w:p w14:paraId="6A586CE2" w14:textId="61968323" w:rsidR="004A0B34" w:rsidRDefault="004A0B34" w:rsidP="00054F1C">
      <w:pPr>
        <w:spacing w:line="340" w:lineRule="exact"/>
        <w:ind w:firstLine="720"/>
        <w:jc w:val="both"/>
        <w:rPr>
          <w:rFonts w:eastAsia="Calibri"/>
          <w:kern w:val="2"/>
          <w:szCs w:val="28"/>
          <w14:ligatures w14:val="standardContextual"/>
        </w:rPr>
      </w:pPr>
    </w:p>
    <w:p w14:paraId="6631B53F" w14:textId="4C9E30D4" w:rsidR="004A0B34" w:rsidRDefault="004A0B34" w:rsidP="00054F1C">
      <w:pPr>
        <w:spacing w:line="340" w:lineRule="exact"/>
        <w:ind w:firstLine="720"/>
        <w:jc w:val="both"/>
        <w:rPr>
          <w:rFonts w:eastAsia="Calibri"/>
          <w:kern w:val="2"/>
          <w:szCs w:val="28"/>
          <w14:ligatures w14:val="standardContextual"/>
        </w:rPr>
      </w:pPr>
    </w:p>
    <w:p w14:paraId="6BC41226" w14:textId="050B14BC" w:rsidR="004A0B34" w:rsidRDefault="004A0B34" w:rsidP="00054F1C">
      <w:pPr>
        <w:spacing w:line="340" w:lineRule="exact"/>
        <w:ind w:firstLine="720"/>
        <w:jc w:val="both"/>
        <w:rPr>
          <w:rFonts w:eastAsia="Calibri"/>
          <w:kern w:val="2"/>
          <w:szCs w:val="28"/>
          <w14:ligatures w14:val="standardContextual"/>
        </w:rPr>
      </w:pPr>
    </w:p>
    <w:p w14:paraId="152710E5" w14:textId="2B1DA0E8" w:rsidR="004A0B34" w:rsidRDefault="004A0B34" w:rsidP="00054F1C">
      <w:pPr>
        <w:spacing w:line="340" w:lineRule="exact"/>
        <w:ind w:firstLine="720"/>
        <w:jc w:val="both"/>
        <w:rPr>
          <w:rFonts w:eastAsia="Calibri"/>
          <w:kern w:val="2"/>
          <w:szCs w:val="28"/>
          <w14:ligatures w14:val="standardContextual"/>
        </w:rPr>
      </w:pPr>
    </w:p>
    <w:p w14:paraId="2AB2ACD0" w14:textId="55965D19" w:rsidR="004A0B34" w:rsidRDefault="004A0B34" w:rsidP="00054F1C">
      <w:pPr>
        <w:spacing w:line="340" w:lineRule="exact"/>
        <w:ind w:firstLine="720"/>
        <w:jc w:val="both"/>
        <w:rPr>
          <w:rFonts w:eastAsia="Calibri"/>
          <w:kern w:val="2"/>
          <w:szCs w:val="28"/>
          <w14:ligatures w14:val="standardContextual"/>
        </w:rPr>
      </w:pPr>
    </w:p>
    <w:p w14:paraId="047E7987" w14:textId="77777777" w:rsidR="004A0B34" w:rsidRPr="00675B39" w:rsidRDefault="004A0B34" w:rsidP="00054F1C">
      <w:pPr>
        <w:spacing w:line="340" w:lineRule="exact"/>
        <w:ind w:firstLine="720"/>
        <w:jc w:val="both"/>
        <w:rPr>
          <w:rFonts w:eastAsia="Calibri"/>
          <w:kern w:val="2"/>
          <w:szCs w:val="28"/>
          <w:lang w:val="en-US"/>
          <w14:ligatures w14:val="standardContextual"/>
        </w:rPr>
      </w:pPr>
    </w:p>
    <w:p w14:paraId="4B453E95" w14:textId="77777777" w:rsidR="00054F1C" w:rsidRPr="00675B39" w:rsidRDefault="00054F1C" w:rsidP="00054F1C">
      <w:pPr>
        <w:pStyle w:val="Heading2"/>
        <w:numPr>
          <w:ilvl w:val="2"/>
          <w:numId w:val="3"/>
        </w:numPr>
        <w:tabs>
          <w:tab w:val="left" w:pos="527"/>
        </w:tabs>
        <w:spacing w:line="340" w:lineRule="exact"/>
        <w:rPr>
          <w:i/>
          <w:iCs/>
        </w:rPr>
      </w:pPr>
      <w:r w:rsidRPr="0097415F">
        <w:rPr>
          <w:i/>
          <w:iCs/>
          <w:lang w:val="en-US"/>
        </w:rPr>
        <w:lastRenderedPageBreak/>
        <w:t>Tính đa hình gen TLR4, MyD88</w:t>
      </w:r>
    </w:p>
    <w:p w14:paraId="3A7EAEB9" w14:textId="77777777" w:rsidR="00054F1C" w:rsidRPr="00675B39" w:rsidRDefault="00054F1C" w:rsidP="00054F1C">
      <w:pPr>
        <w:pStyle w:val="Heading2"/>
        <w:tabs>
          <w:tab w:val="left" w:pos="0"/>
        </w:tabs>
        <w:spacing w:line="340" w:lineRule="exact"/>
        <w:ind w:left="0" w:firstLine="0"/>
        <w:rPr>
          <w:b w:val="0"/>
          <w:bCs w:val="0"/>
          <w:i/>
          <w:iCs/>
          <w:lang w:val="en-US"/>
        </w:rPr>
      </w:pPr>
      <w:r w:rsidRPr="00675B39">
        <w:rPr>
          <w:b w:val="0"/>
          <w:bCs w:val="0"/>
          <w:i/>
          <w:iCs/>
          <w:lang w:val="en-US"/>
        </w:rPr>
        <w:t>3.2.3.1. Tính đa hình gen TLR4</w:t>
      </w:r>
    </w:p>
    <w:p w14:paraId="2901CBD2" w14:textId="1368CD23" w:rsidR="00054F1C" w:rsidRPr="00675B39" w:rsidRDefault="00054F1C" w:rsidP="001059F2">
      <w:pPr>
        <w:pStyle w:val="abang"/>
        <w:rPr>
          <w:b w:val="0"/>
          <w:sz w:val="22"/>
          <w:szCs w:val="22"/>
        </w:rPr>
      </w:pPr>
      <w:bookmarkStart w:id="83" w:name="_Toc201704415"/>
      <w:r w:rsidRPr="00675B39">
        <w:rPr>
          <w:sz w:val="22"/>
          <w:szCs w:val="22"/>
        </w:rPr>
        <w:t>Bảng 3.2</w:t>
      </w:r>
      <w:r w:rsidR="000D1682">
        <w:rPr>
          <w:sz w:val="22"/>
          <w:szCs w:val="22"/>
        </w:rPr>
        <w:t>2</w:t>
      </w:r>
      <w:r w:rsidRPr="00675B39">
        <w:rPr>
          <w:sz w:val="22"/>
          <w:szCs w:val="22"/>
        </w:rPr>
        <w:t xml:space="preserve">. </w:t>
      </w:r>
      <w:r w:rsidRPr="00675B39">
        <w:rPr>
          <w:b w:val="0"/>
          <w:sz w:val="22"/>
          <w:szCs w:val="22"/>
        </w:rPr>
        <w:t>Tần suất kiểu gen và kiểu alen của các đa hình và</w:t>
      </w:r>
      <w:r>
        <w:rPr>
          <w:b w:val="0"/>
          <w:sz w:val="22"/>
          <w:szCs w:val="22"/>
        </w:rPr>
        <w:t xml:space="preserve"> </w:t>
      </w:r>
      <w:r w:rsidRPr="00675B39">
        <w:rPr>
          <w:b w:val="0"/>
          <w:sz w:val="22"/>
          <w:szCs w:val="22"/>
        </w:rPr>
        <w:t>biến thể</w:t>
      </w:r>
      <w:bookmarkEnd w:id="83"/>
      <w:r w:rsidRPr="00675B39">
        <w:rPr>
          <w:b w:val="0"/>
          <w:sz w:val="22"/>
          <w:szCs w:val="22"/>
        </w:rPr>
        <w:t xml:space="preserve"> </w:t>
      </w:r>
      <w:bookmarkStart w:id="84" w:name="_Toc201704416"/>
      <w:r w:rsidRPr="00675B39">
        <w:rPr>
          <w:b w:val="0"/>
          <w:sz w:val="22"/>
          <w:szCs w:val="22"/>
        </w:rPr>
        <w:t xml:space="preserve">gen </w:t>
      </w:r>
      <w:r w:rsidRPr="00675B39">
        <w:rPr>
          <w:b w:val="0"/>
          <w:i/>
          <w:iCs/>
          <w:sz w:val="22"/>
          <w:szCs w:val="22"/>
        </w:rPr>
        <w:t>TLR4</w:t>
      </w:r>
      <w:bookmarkEnd w:id="84"/>
    </w:p>
    <w:tbl>
      <w:tblPr>
        <w:tblStyle w:val="TableGrid"/>
        <w:tblW w:w="0" w:type="auto"/>
        <w:tblLook w:val="04A0" w:firstRow="1" w:lastRow="0" w:firstColumn="1" w:lastColumn="0" w:noHBand="0" w:noVBand="1"/>
      </w:tblPr>
      <w:tblGrid>
        <w:gridCol w:w="2087"/>
        <w:gridCol w:w="1811"/>
        <w:gridCol w:w="2224"/>
      </w:tblGrid>
      <w:tr w:rsidR="00054F1C" w:rsidRPr="00714AEA" w14:paraId="6D953021" w14:textId="77777777" w:rsidTr="00680F43">
        <w:tc>
          <w:tcPr>
            <w:tcW w:w="2926" w:type="dxa"/>
            <w:vAlign w:val="center"/>
          </w:tcPr>
          <w:p w14:paraId="44F4FE3F" w14:textId="77777777" w:rsidR="00054F1C" w:rsidRPr="00714AEA" w:rsidRDefault="00054F1C" w:rsidP="00680F43">
            <w:pPr>
              <w:spacing w:before="40" w:after="40"/>
              <w:jc w:val="center"/>
              <w:rPr>
                <w:b/>
                <w:bCs/>
                <w:lang w:eastAsia="en-AU"/>
              </w:rPr>
            </w:pPr>
            <w:r w:rsidRPr="00714AEA">
              <w:rPr>
                <w:b/>
                <w:bCs/>
                <w:lang w:eastAsia="en-AU"/>
              </w:rPr>
              <w:t>SNP</w:t>
            </w:r>
          </w:p>
        </w:tc>
        <w:tc>
          <w:tcPr>
            <w:tcW w:w="2926" w:type="dxa"/>
            <w:vAlign w:val="center"/>
          </w:tcPr>
          <w:p w14:paraId="05CA9141" w14:textId="682D0FBB" w:rsidR="00054F1C" w:rsidRPr="001059F2" w:rsidRDefault="00054F1C" w:rsidP="00680F43">
            <w:pPr>
              <w:spacing w:before="40" w:after="40"/>
              <w:jc w:val="center"/>
              <w:rPr>
                <w:b/>
                <w:bCs/>
                <w:lang w:val="en-US" w:eastAsia="en-AU"/>
              </w:rPr>
            </w:pPr>
            <w:r w:rsidRPr="00714AEA">
              <w:rPr>
                <w:b/>
                <w:bCs/>
                <w:lang w:eastAsia="en-AU"/>
              </w:rPr>
              <w:t xml:space="preserve">Nhóm </w:t>
            </w:r>
            <w:r w:rsidR="001059F2">
              <w:rPr>
                <w:b/>
                <w:bCs/>
                <w:lang w:val="en-US" w:eastAsia="en-AU"/>
              </w:rPr>
              <w:t>ung thư</w:t>
            </w:r>
          </w:p>
          <w:p w14:paraId="47332056" w14:textId="77777777" w:rsidR="00054F1C" w:rsidRPr="00714AEA" w:rsidRDefault="00054F1C" w:rsidP="00680F43">
            <w:pPr>
              <w:spacing w:before="40" w:after="40"/>
              <w:jc w:val="center"/>
              <w:rPr>
                <w:b/>
                <w:bCs/>
                <w:lang w:eastAsia="en-AU"/>
              </w:rPr>
            </w:pPr>
            <w:r w:rsidRPr="00714AEA">
              <w:rPr>
                <w:b/>
                <w:bCs/>
                <w:lang w:eastAsia="en-AU"/>
              </w:rPr>
              <w:t>n (%)</w:t>
            </w:r>
          </w:p>
        </w:tc>
        <w:tc>
          <w:tcPr>
            <w:tcW w:w="2926" w:type="dxa"/>
            <w:vAlign w:val="center"/>
          </w:tcPr>
          <w:p w14:paraId="0F6C6627" w14:textId="30C88C48" w:rsidR="00054F1C" w:rsidRPr="001059F2" w:rsidRDefault="00054F1C" w:rsidP="00680F43">
            <w:pPr>
              <w:spacing w:before="40" w:after="40"/>
              <w:jc w:val="center"/>
              <w:rPr>
                <w:b/>
                <w:bCs/>
                <w:lang w:val="en-US" w:eastAsia="en-AU"/>
              </w:rPr>
            </w:pPr>
            <w:r w:rsidRPr="00714AEA">
              <w:rPr>
                <w:b/>
                <w:bCs/>
                <w:lang w:eastAsia="en-AU"/>
              </w:rPr>
              <w:t xml:space="preserve">Nhóm </w:t>
            </w:r>
            <w:r w:rsidR="001059F2">
              <w:rPr>
                <w:b/>
                <w:bCs/>
                <w:lang w:val="en-US" w:eastAsia="en-AU"/>
              </w:rPr>
              <w:t>không ung thư</w:t>
            </w:r>
          </w:p>
          <w:p w14:paraId="4C9790A7" w14:textId="77777777" w:rsidR="00054F1C" w:rsidRPr="00714AEA" w:rsidRDefault="00054F1C" w:rsidP="00680F43">
            <w:pPr>
              <w:spacing w:before="40" w:after="40"/>
              <w:jc w:val="center"/>
              <w:rPr>
                <w:b/>
                <w:bCs/>
                <w:lang w:eastAsia="en-AU"/>
              </w:rPr>
            </w:pPr>
            <w:r w:rsidRPr="00714AEA">
              <w:rPr>
                <w:b/>
                <w:bCs/>
                <w:lang w:eastAsia="en-AU"/>
              </w:rPr>
              <w:t>n (%)</w:t>
            </w:r>
          </w:p>
        </w:tc>
      </w:tr>
      <w:tr w:rsidR="00054F1C" w:rsidRPr="00714AEA" w14:paraId="6C076BE0" w14:textId="77777777" w:rsidTr="00680F43">
        <w:tc>
          <w:tcPr>
            <w:tcW w:w="2926" w:type="dxa"/>
          </w:tcPr>
          <w:p w14:paraId="0F645D8C" w14:textId="77777777" w:rsidR="00054F1C" w:rsidRPr="00714AEA" w:rsidRDefault="00054F1C" w:rsidP="00680F43">
            <w:pPr>
              <w:spacing w:before="40" w:after="40"/>
              <w:jc w:val="center"/>
              <w:rPr>
                <w:b/>
                <w:bCs/>
                <w:lang w:eastAsia="en-AU"/>
              </w:rPr>
            </w:pPr>
            <w:bookmarkStart w:id="85" w:name="_Hlk189470130"/>
            <w:r w:rsidRPr="00714AEA">
              <w:rPr>
                <w:rFonts w:eastAsia="Calibri"/>
                <w:b/>
                <w:bCs/>
                <w:kern w:val="2"/>
                <w:szCs w:val="28"/>
                <w14:ligatures w14:val="standardContextual"/>
              </w:rPr>
              <w:t>rs1444566743</w:t>
            </w:r>
            <w:bookmarkEnd w:id="85"/>
          </w:p>
        </w:tc>
        <w:tc>
          <w:tcPr>
            <w:tcW w:w="2926" w:type="dxa"/>
          </w:tcPr>
          <w:p w14:paraId="18658B92" w14:textId="77777777" w:rsidR="00054F1C" w:rsidRPr="00714AEA" w:rsidRDefault="00054F1C" w:rsidP="00680F43">
            <w:pPr>
              <w:spacing w:before="40" w:after="40"/>
              <w:jc w:val="center"/>
              <w:rPr>
                <w:b/>
                <w:bCs/>
                <w:lang w:eastAsia="en-AU"/>
              </w:rPr>
            </w:pPr>
            <w:r w:rsidRPr="00714AEA">
              <w:rPr>
                <w:b/>
                <w:bCs/>
                <w:lang w:eastAsia="en-AU"/>
              </w:rPr>
              <w:t>(n= 125)</w:t>
            </w:r>
          </w:p>
        </w:tc>
        <w:tc>
          <w:tcPr>
            <w:tcW w:w="2926" w:type="dxa"/>
          </w:tcPr>
          <w:p w14:paraId="0AA80D00" w14:textId="77777777" w:rsidR="00054F1C" w:rsidRPr="00714AEA" w:rsidRDefault="00054F1C" w:rsidP="00680F43">
            <w:pPr>
              <w:spacing w:before="40" w:after="40"/>
              <w:jc w:val="center"/>
              <w:rPr>
                <w:b/>
                <w:bCs/>
                <w:lang w:eastAsia="en-AU"/>
              </w:rPr>
            </w:pPr>
            <w:r w:rsidRPr="00714AEA">
              <w:rPr>
                <w:b/>
                <w:bCs/>
                <w:lang w:eastAsia="en-AU"/>
              </w:rPr>
              <w:t>(n=85)</w:t>
            </w:r>
          </w:p>
        </w:tc>
      </w:tr>
      <w:tr w:rsidR="00054F1C" w:rsidRPr="00714AEA" w14:paraId="32D1ED00" w14:textId="77777777" w:rsidTr="00680F43">
        <w:tc>
          <w:tcPr>
            <w:tcW w:w="2926" w:type="dxa"/>
          </w:tcPr>
          <w:p w14:paraId="73C25706" w14:textId="77777777" w:rsidR="00054F1C" w:rsidRPr="00714AEA" w:rsidRDefault="00054F1C" w:rsidP="00680F43">
            <w:pPr>
              <w:spacing w:before="40" w:after="40"/>
              <w:jc w:val="center"/>
              <w:rPr>
                <w:lang w:eastAsia="en-AU"/>
              </w:rPr>
            </w:pPr>
            <w:r w:rsidRPr="00714AEA">
              <w:rPr>
                <w:lang w:eastAsia="en-AU"/>
              </w:rPr>
              <w:t>AA</w:t>
            </w:r>
          </w:p>
        </w:tc>
        <w:tc>
          <w:tcPr>
            <w:tcW w:w="2926" w:type="dxa"/>
          </w:tcPr>
          <w:p w14:paraId="01917BB1" w14:textId="77777777" w:rsidR="00054F1C" w:rsidRPr="00714AEA" w:rsidRDefault="00054F1C" w:rsidP="00680F43">
            <w:pPr>
              <w:spacing w:before="40" w:after="40"/>
              <w:jc w:val="center"/>
              <w:rPr>
                <w:lang w:eastAsia="en-AU"/>
              </w:rPr>
            </w:pPr>
            <w:r w:rsidRPr="00714AEA">
              <w:rPr>
                <w:lang w:eastAsia="en-AU"/>
              </w:rPr>
              <w:t>113 (90,4)</w:t>
            </w:r>
          </w:p>
        </w:tc>
        <w:tc>
          <w:tcPr>
            <w:tcW w:w="2926" w:type="dxa"/>
          </w:tcPr>
          <w:p w14:paraId="4542E82D" w14:textId="77777777" w:rsidR="00054F1C" w:rsidRPr="00714AEA" w:rsidRDefault="00054F1C" w:rsidP="00680F43">
            <w:pPr>
              <w:spacing w:before="40" w:after="40"/>
              <w:jc w:val="center"/>
              <w:rPr>
                <w:lang w:eastAsia="en-AU"/>
              </w:rPr>
            </w:pPr>
            <w:r w:rsidRPr="00714AEA">
              <w:rPr>
                <w:lang w:eastAsia="en-AU"/>
              </w:rPr>
              <w:t>78 (91,76)</w:t>
            </w:r>
          </w:p>
        </w:tc>
      </w:tr>
      <w:tr w:rsidR="00054F1C" w:rsidRPr="00714AEA" w14:paraId="12EB7103" w14:textId="77777777" w:rsidTr="00680F43">
        <w:tc>
          <w:tcPr>
            <w:tcW w:w="2926" w:type="dxa"/>
          </w:tcPr>
          <w:p w14:paraId="3A7DF876" w14:textId="77777777" w:rsidR="00054F1C" w:rsidRPr="00714AEA" w:rsidRDefault="00054F1C" w:rsidP="00680F43">
            <w:pPr>
              <w:spacing w:before="40" w:after="40"/>
              <w:jc w:val="center"/>
              <w:rPr>
                <w:lang w:eastAsia="en-AU"/>
              </w:rPr>
            </w:pPr>
            <w:r w:rsidRPr="00714AEA">
              <w:rPr>
                <w:lang w:eastAsia="en-AU"/>
              </w:rPr>
              <w:t>AG</w:t>
            </w:r>
          </w:p>
        </w:tc>
        <w:tc>
          <w:tcPr>
            <w:tcW w:w="2926" w:type="dxa"/>
          </w:tcPr>
          <w:p w14:paraId="0DB18A15" w14:textId="77777777" w:rsidR="00054F1C" w:rsidRPr="00714AEA" w:rsidRDefault="00054F1C" w:rsidP="00680F43">
            <w:pPr>
              <w:spacing w:before="40" w:after="40"/>
              <w:jc w:val="center"/>
              <w:rPr>
                <w:lang w:eastAsia="en-AU"/>
              </w:rPr>
            </w:pPr>
            <w:r w:rsidRPr="00714AEA">
              <w:rPr>
                <w:lang w:eastAsia="en-AU"/>
              </w:rPr>
              <w:t>12 (9,6)</w:t>
            </w:r>
          </w:p>
        </w:tc>
        <w:tc>
          <w:tcPr>
            <w:tcW w:w="2926" w:type="dxa"/>
          </w:tcPr>
          <w:p w14:paraId="6F0AF87B" w14:textId="77777777" w:rsidR="00054F1C" w:rsidRPr="00714AEA" w:rsidRDefault="00054F1C" w:rsidP="00680F43">
            <w:pPr>
              <w:spacing w:before="40" w:after="40"/>
              <w:jc w:val="center"/>
              <w:rPr>
                <w:lang w:eastAsia="en-AU"/>
              </w:rPr>
            </w:pPr>
            <w:r w:rsidRPr="00714AEA">
              <w:rPr>
                <w:lang w:eastAsia="en-AU"/>
              </w:rPr>
              <w:t>7 (8,24)</w:t>
            </w:r>
          </w:p>
        </w:tc>
      </w:tr>
      <w:tr w:rsidR="00054F1C" w:rsidRPr="00714AEA" w14:paraId="5F9F2B38" w14:textId="77777777" w:rsidTr="00680F43">
        <w:tc>
          <w:tcPr>
            <w:tcW w:w="2926" w:type="dxa"/>
          </w:tcPr>
          <w:p w14:paraId="6D5B29F9" w14:textId="77777777" w:rsidR="00054F1C" w:rsidRPr="00714AEA" w:rsidRDefault="00054F1C" w:rsidP="00680F43">
            <w:pPr>
              <w:spacing w:before="40" w:after="40"/>
              <w:jc w:val="center"/>
              <w:rPr>
                <w:lang w:eastAsia="en-AU"/>
              </w:rPr>
            </w:pPr>
            <w:r w:rsidRPr="00714AEA">
              <w:rPr>
                <w:lang w:eastAsia="en-AU"/>
              </w:rPr>
              <w:t>GG</w:t>
            </w:r>
          </w:p>
        </w:tc>
        <w:tc>
          <w:tcPr>
            <w:tcW w:w="2926" w:type="dxa"/>
          </w:tcPr>
          <w:p w14:paraId="5D6623E6" w14:textId="77777777" w:rsidR="00054F1C" w:rsidRPr="00714AEA" w:rsidRDefault="00054F1C" w:rsidP="00680F43">
            <w:pPr>
              <w:spacing w:before="40" w:after="40"/>
              <w:jc w:val="center"/>
              <w:rPr>
                <w:lang w:eastAsia="en-AU"/>
              </w:rPr>
            </w:pPr>
            <w:r w:rsidRPr="00714AEA">
              <w:rPr>
                <w:lang w:eastAsia="en-AU"/>
              </w:rPr>
              <w:t>0 (0)</w:t>
            </w:r>
          </w:p>
        </w:tc>
        <w:tc>
          <w:tcPr>
            <w:tcW w:w="2926" w:type="dxa"/>
          </w:tcPr>
          <w:p w14:paraId="327C24DE" w14:textId="77777777" w:rsidR="00054F1C" w:rsidRPr="00714AEA" w:rsidRDefault="00054F1C" w:rsidP="00680F43">
            <w:pPr>
              <w:spacing w:before="40" w:after="40"/>
              <w:jc w:val="center"/>
              <w:rPr>
                <w:lang w:eastAsia="en-AU"/>
              </w:rPr>
            </w:pPr>
            <w:r w:rsidRPr="00714AEA">
              <w:rPr>
                <w:lang w:eastAsia="en-AU"/>
              </w:rPr>
              <w:t>0 (0)</w:t>
            </w:r>
          </w:p>
        </w:tc>
      </w:tr>
      <w:tr w:rsidR="00054F1C" w:rsidRPr="00714AEA" w14:paraId="01CB36F6" w14:textId="77777777" w:rsidTr="00680F43">
        <w:tc>
          <w:tcPr>
            <w:tcW w:w="2926" w:type="dxa"/>
          </w:tcPr>
          <w:p w14:paraId="7849E3A0" w14:textId="77777777" w:rsidR="00054F1C" w:rsidRPr="00714AEA" w:rsidRDefault="00054F1C" w:rsidP="00680F43">
            <w:pPr>
              <w:spacing w:before="40" w:after="40"/>
              <w:jc w:val="center"/>
              <w:rPr>
                <w:lang w:eastAsia="en-AU"/>
              </w:rPr>
            </w:pPr>
            <w:r w:rsidRPr="00714AEA">
              <w:rPr>
                <w:lang w:eastAsia="en-AU"/>
              </w:rPr>
              <w:t>p (Hardy- Weinberg)</w:t>
            </w:r>
          </w:p>
        </w:tc>
        <w:tc>
          <w:tcPr>
            <w:tcW w:w="2926" w:type="dxa"/>
          </w:tcPr>
          <w:p w14:paraId="45AE5AA0" w14:textId="77777777" w:rsidR="00054F1C" w:rsidRPr="00714AEA" w:rsidRDefault="00054F1C" w:rsidP="00680F43">
            <w:pPr>
              <w:spacing w:before="40" w:after="40"/>
              <w:jc w:val="center"/>
              <w:rPr>
                <w:lang w:eastAsia="en-AU"/>
              </w:rPr>
            </w:pPr>
            <w:r w:rsidRPr="00714AEA">
              <w:rPr>
                <w:lang w:eastAsia="en-AU"/>
              </w:rPr>
              <w:t>0,8531</w:t>
            </w:r>
          </w:p>
        </w:tc>
        <w:tc>
          <w:tcPr>
            <w:tcW w:w="2926" w:type="dxa"/>
          </w:tcPr>
          <w:p w14:paraId="4CD77C5F" w14:textId="77777777" w:rsidR="00054F1C" w:rsidRPr="00714AEA" w:rsidRDefault="00054F1C" w:rsidP="00680F43">
            <w:pPr>
              <w:tabs>
                <w:tab w:val="left" w:pos="760"/>
              </w:tabs>
              <w:spacing w:before="40" w:after="40"/>
              <w:jc w:val="center"/>
              <w:rPr>
                <w:lang w:eastAsia="en-AU"/>
              </w:rPr>
            </w:pPr>
            <w:r w:rsidRPr="00714AEA">
              <w:rPr>
                <w:lang w:eastAsia="en-AU"/>
              </w:rPr>
              <w:t>0,9</w:t>
            </w:r>
            <w:r>
              <w:rPr>
                <w:lang w:eastAsia="en-AU"/>
              </w:rPr>
              <w:t>588</w:t>
            </w:r>
          </w:p>
        </w:tc>
      </w:tr>
      <w:tr w:rsidR="00054F1C" w:rsidRPr="00714AEA" w14:paraId="5C7A42D0" w14:textId="77777777" w:rsidTr="00680F43">
        <w:tc>
          <w:tcPr>
            <w:tcW w:w="2926" w:type="dxa"/>
          </w:tcPr>
          <w:p w14:paraId="6C0824CD" w14:textId="77777777" w:rsidR="00054F1C" w:rsidRPr="00714AEA" w:rsidRDefault="00054F1C" w:rsidP="00680F43">
            <w:pPr>
              <w:spacing w:before="40" w:after="40"/>
              <w:jc w:val="center"/>
              <w:rPr>
                <w:lang w:eastAsia="en-AU"/>
              </w:rPr>
            </w:pPr>
            <w:r w:rsidRPr="00714AEA">
              <w:rPr>
                <w:lang w:eastAsia="en-AU"/>
              </w:rPr>
              <w:t>A</w:t>
            </w:r>
          </w:p>
        </w:tc>
        <w:tc>
          <w:tcPr>
            <w:tcW w:w="2926" w:type="dxa"/>
          </w:tcPr>
          <w:p w14:paraId="0F78B77A" w14:textId="77777777" w:rsidR="00054F1C" w:rsidRPr="00714AEA" w:rsidRDefault="00054F1C" w:rsidP="00680F43">
            <w:pPr>
              <w:spacing w:before="40" w:after="40"/>
              <w:jc w:val="center"/>
              <w:rPr>
                <w:lang w:eastAsia="en-AU"/>
              </w:rPr>
            </w:pPr>
            <w:r w:rsidRPr="00714AEA">
              <w:rPr>
                <w:lang w:eastAsia="en-AU"/>
              </w:rPr>
              <w:t>238 (95,2)</w:t>
            </w:r>
          </w:p>
        </w:tc>
        <w:tc>
          <w:tcPr>
            <w:tcW w:w="2926" w:type="dxa"/>
          </w:tcPr>
          <w:p w14:paraId="25237633" w14:textId="77777777" w:rsidR="00054F1C" w:rsidRPr="00714AEA" w:rsidRDefault="00054F1C" w:rsidP="00680F43">
            <w:pPr>
              <w:tabs>
                <w:tab w:val="left" w:pos="775"/>
              </w:tabs>
              <w:spacing w:before="40" w:after="40"/>
              <w:jc w:val="both"/>
              <w:rPr>
                <w:lang w:eastAsia="en-AU"/>
              </w:rPr>
            </w:pPr>
            <w:r w:rsidRPr="00714AEA">
              <w:rPr>
                <w:lang w:eastAsia="en-AU"/>
              </w:rPr>
              <w:tab/>
              <w:t>163 (95,88)</w:t>
            </w:r>
          </w:p>
        </w:tc>
      </w:tr>
      <w:tr w:rsidR="00054F1C" w:rsidRPr="00714AEA" w14:paraId="11E4A89E" w14:textId="77777777" w:rsidTr="00680F43">
        <w:tc>
          <w:tcPr>
            <w:tcW w:w="2926" w:type="dxa"/>
          </w:tcPr>
          <w:p w14:paraId="59621FEB" w14:textId="77777777" w:rsidR="00054F1C" w:rsidRPr="00714AEA" w:rsidRDefault="00054F1C" w:rsidP="00680F43">
            <w:pPr>
              <w:spacing w:before="40" w:after="40"/>
              <w:jc w:val="center"/>
              <w:rPr>
                <w:lang w:eastAsia="en-AU"/>
              </w:rPr>
            </w:pPr>
            <w:r w:rsidRPr="00714AEA">
              <w:rPr>
                <w:lang w:eastAsia="en-AU"/>
              </w:rPr>
              <w:t>G</w:t>
            </w:r>
          </w:p>
        </w:tc>
        <w:tc>
          <w:tcPr>
            <w:tcW w:w="2926" w:type="dxa"/>
          </w:tcPr>
          <w:p w14:paraId="246F6BF7" w14:textId="77777777" w:rsidR="00054F1C" w:rsidRPr="00714AEA" w:rsidRDefault="00054F1C" w:rsidP="00680F43">
            <w:pPr>
              <w:spacing w:before="40" w:after="40"/>
              <w:jc w:val="center"/>
              <w:rPr>
                <w:lang w:eastAsia="en-AU"/>
              </w:rPr>
            </w:pPr>
            <w:r w:rsidRPr="00714AEA">
              <w:rPr>
                <w:lang w:eastAsia="en-AU"/>
              </w:rPr>
              <w:t>12 (4,8)</w:t>
            </w:r>
          </w:p>
        </w:tc>
        <w:tc>
          <w:tcPr>
            <w:tcW w:w="2926" w:type="dxa"/>
          </w:tcPr>
          <w:p w14:paraId="618DA44A" w14:textId="77777777" w:rsidR="00054F1C" w:rsidRPr="00714AEA" w:rsidRDefault="00054F1C" w:rsidP="00680F43">
            <w:pPr>
              <w:spacing w:before="40" w:after="40"/>
              <w:jc w:val="center"/>
              <w:rPr>
                <w:lang w:eastAsia="en-AU"/>
              </w:rPr>
            </w:pPr>
            <w:r w:rsidRPr="00714AEA">
              <w:rPr>
                <w:lang w:eastAsia="en-AU"/>
              </w:rPr>
              <w:t>7 (4,12)</w:t>
            </w:r>
          </w:p>
        </w:tc>
      </w:tr>
      <w:tr w:rsidR="00054F1C" w:rsidRPr="00714AEA" w14:paraId="5FDE127B" w14:textId="77777777" w:rsidTr="00680F43">
        <w:tc>
          <w:tcPr>
            <w:tcW w:w="2926" w:type="dxa"/>
          </w:tcPr>
          <w:p w14:paraId="0C2560EF" w14:textId="77777777" w:rsidR="00054F1C" w:rsidRPr="00714AEA" w:rsidRDefault="00054F1C" w:rsidP="00680F43">
            <w:pPr>
              <w:spacing w:before="40" w:after="40"/>
              <w:jc w:val="center"/>
              <w:rPr>
                <w:b/>
                <w:bCs/>
                <w:lang w:eastAsia="en-AU"/>
              </w:rPr>
            </w:pPr>
            <w:r w:rsidRPr="00714AEA">
              <w:rPr>
                <w:b/>
                <w:bCs/>
                <w:lang w:eastAsia="en-AU"/>
              </w:rPr>
              <w:t>9:117713028</w:t>
            </w:r>
          </w:p>
        </w:tc>
        <w:tc>
          <w:tcPr>
            <w:tcW w:w="2926" w:type="dxa"/>
          </w:tcPr>
          <w:p w14:paraId="110478C2" w14:textId="77777777" w:rsidR="00054F1C" w:rsidRPr="00714AEA" w:rsidRDefault="00054F1C" w:rsidP="00680F43">
            <w:pPr>
              <w:spacing w:before="40" w:after="40"/>
              <w:jc w:val="center"/>
              <w:rPr>
                <w:b/>
                <w:bCs/>
                <w:lang w:eastAsia="en-AU"/>
              </w:rPr>
            </w:pPr>
            <w:r w:rsidRPr="00714AEA">
              <w:rPr>
                <w:b/>
                <w:bCs/>
                <w:lang w:eastAsia="en-AU"/>
              </w:rPr>
              <w:t>(n=125)</w:t>
            </w:r>
          </w:p>
        </w:tc>
        <w:tc>
          <w:tcPr>
            <w:tcW w:w="2926" w:type="dxa"/>
          </w:tcPr>
          <w:p w14:paraId="73996C56" w14:textId="77777777" w:rsidR="00054F1C" w:rsidRPr="00714AEA" w:rsidRDefault="00054F1C" w:rsidP="00680F43">
            <w:pPr>
              <w:spacing w:before="40" w:after="40"/>
              <w:jc w:val="center"/>
              <w:rPr>
                <w:b/>
                <w:bCs/>
                <w:lang w:eastAsia="en-AU"/>
              </w:rPr>
            </w:pPr>
            <w:r w:rsidRPr="00714AEA">
              <w:rPr>
                <w:b/>
                <w:bCs/>
                <w:lang w:eastAsia="en-AU"/>
              </w:rPr>
              <w:t>(n=85)</w:t>
            </w:r>
          </w:p>
        </w:tc>
      </w:tr>
      <w:tr w:rsidR="00054F1C" w:rsidRPr="00714AEA" w14:paraId="2679EE57" w14:textId="77777777" w:rsidTr="00680F43">
        <w:tc>
          <w:tcPr>
            <w:tcW w:w="2926" w:type="dxa"/>
          </w:tcPr>
          <w:p w14:paraId="6577E09B" w14:textId="77777777" w:rsidR="00054F1C" w:rsidRPr="00714AEA" w:rsidRDefault="00054F1C" w:rsidP="00680F43">
            <w:pPr>
              <w:spacing w:before="40" w:after="40"/>
              <w:jc w:val="center"/>
              <w:rPr>
                <w:lang w:eastAsia="en-AU"/>
              </w:rPr>
            </w:pPr>
            <w:r w:rsidRPr="00714AEA">
              <w:rPr>
                <w:lang w:eastAsia="en-AU"/>
              </w:rPr>
              <w:t>TT</w:t>
            </w:r>
          </w:p>
        </w:tc>
        <w:tc>
          <w:tcPr>
            <w:tcW w:w="2926" w:type="dxa"/>
          </w:tcPr>
          <w:p w14:paraId="42F0980A" w14:textId="77777777" w:rsidR="00054F1C" w:rsidRPr="00714AEA" w:rsidRDefault="00054F1C" w:rsidP="00680F43">
            <w:pPr>
              <w:spacing w:before="40" w:after="40"/>
              <w:jc w:val="center"/>
              <w:rPr>
                <w:lang w:eastAsia="en-AU"/>
              </w:rPr>
            </w:pPr>
            <w:r w:rsidRPr="00714AEA">
              <w:rPr>
                <w:lang w:eastAsia="en-AU"/>
              </w:rPr>
              <w:t>117 (93,6)</w:t>
            </w:r>
          </w:p>
        </w:tc>
        <w:tc>
          <w:tcPr>
            <w:tcW w:w="2926" w:type="dxa"/>
          </w:tcPr>
          <w:p w14:paraId="23058988" w14:textId="77777777" w:rsidR="00054F1C" w:rsidRPr="00714AEA" w:rsidRDefault="00054F1C" w:rsidP="00680F43">
            <w:pPr>
              <w:spacing w:before="40" w:after="40"/>
              <w:jc w:val="center"/>
              <w:rPr>
                <w:lang w:eastAsia="en-AU"/>
              </w:rPr>
            </w:pPr>
            <w:r w:rsidRPr="00714AEA">
              <w:rPr>
                <w:lang w:eastAsia="en-AU"/>
              </w:rPr>
              <w:t>82 (96,47)</w:t>
            </w:r>
          </w:p>
        </w:tc>
      </w:tr>
      <w:tr w:rsidR="00054F1C" w:rsidRPr="00714AEA" w14:paraId="7F3EC9F0" w14:textId="77777777" w:rsidTr="00680F43">
        <w:tc>
          <w:tcPr>
            <w:tcW w:w="2926" w:type="dxa"/>
          </w:tcPr>
          <w:p w14:paraId="2EB94178" w14:textId="77777777" w:rsidR="00054F1C" w:rsidRPr="00714AEA" w:rsidRDefault="00054F1C" w:rsidP="00680F43">
            <w:pPr>
              <w:spacing w:before="40" w:after="40"/>
              <w:jc w:val="center"/>
              <w:rPr>
                <w:lang w:eastAsia="en-AU"/>
              </w:rPr>
            </w:pPr>
            <w:r w:rsidRPr="00714AEA">
              <w:rPr>
                <w:lang w:eastAsia="en-AU"/>
              </w:rPr>
              <w:t>TG</w:t>
            </w:r>
          </w:p>
        </w:tc>
        <w:tc>
          <w:tcPr>
            <w:tcW w:w="2926" w:type="dxa"/>
          </w:tcPr>
          <w:p w14:paraId="14116579" w14:textId="77777777" w:rsidR="00054F1C" w:rsidRPr="00714AEA" w:rsidRDefault="00054F1C" w:rsidP="00680F43">
            <w:pPr>
              <w:spacing w:before="40" w:after="40"/>
              <w:jc w:val="center"/>
              <w:rPr>
                <w:lang w:eastAsia="en-AU"/>
              </w:rPr>
            </w:pPr>
            <w:r w:rsidRPr="00714AEA">
              <w:rPr>
                <w:lang w:eastAsia="en-AU"/>
              </w:rPr>
              <w:t>8 (6,4)</w:t>
            </w:r>
          </w:p>
        </w:tc>
        <w:tc>
          <w:tcPr>
            <w:tcW w:w="2926" w:type="dxa"/>
          </w:tcPr>
          <w:p w14:paraId="7A6E945E" w14:textId="77777777" w:rsidR="00054F1C" w:rsidRPr="00714AEA" w:rsidRDefault="00054F1C" w:rsidP="00680F43">
            <w:pPr>
              <w:spacing w:before="40" w:after="40"/>
              <w:jc w:val="center"/>
              <w:rPr>
                <w:lang w:eastAsia="en-AU"/>
              </w:rPr>
            </w:pPr>
            <w:r w:rsidRPr="00714AEA">
              <w:rPr>
                <w:lang w:eastAsia="en-AU"/>
              </w:rPr>
              <w:t>3 (3,53)</w:t>
            </w:r>
          </w:p>
        </w:tc>
      </w:tr>
      <w:tr w:rsidR="00054F1C" w:rsidRPr="00714AEA" w14:paraId="776CF467" w14:textId="77777777" w:rsidTr="00680F43">
        <w:tc>
          <w:tcPr>
            <w:tcW w:w="2926" w:type="dxa"/>
          </w:tcPr>
          <w:p w14:paraId="26D5FCB1" w14:textId="77777777" w:rsidR="00054F1C" w:rsidRPr="00714AEA" w:rsidRDefault="00054F1C" w:rsidP="00680F43">
            <w:pPr>
              <w:spacing w:before="40" w:after="40"/>
              <w:jc w:val="center"/>
              <w:rPr>
                <w:lang w:eastAsia="en-AU"/>
              </w:rPr>
            </w:pPr>
            <w:r w:rsidRPr="00714AEA">
              <w:rPr>
                <w:lang w:eastAsia="en-AU"/>
              </w:rPr>
              <w:t>GG</w:t>
            </w:r>
          </w:p>
        </w:tc>
        <w:tc>
          <w:tcPr>
            <w:tcW w:w="2926" w:type="dxa"/>
          </w:tcPr>
          <w:p w14:paraId="7A4BD98E" w14:textId="77777777" w:rsidR="00054F1C" w:rsidRPr="00714AEA" w:rsidRDefault="00054F1C" w:rsidP="00680F43">
            <w:pPr>
              <w:spacing w:before="40" w:after="40"/>
              <w:jc w:val="center"/>
              <w:rPr>
                <w:lang w:eastAsia="en-AU"/>
              </w:rPr>
            </w:pPr>
            <w:r w:rsidRPr="00714AEA">
              <w:rPr>
                <w:lang w:eastAsia="en-AU"/>
              </w:rPr>
              <w:t>0 (0)</w:t>
            </w:r>
          </w:p>
        </w:tc>
        <w:tc>
          <w:tcPr>
            <w:tcW w:w="2926" w:type="dxa"/>
          </w:tcPr>
          <w:p w14:paraId="4AE612D3" w14:textId="77777777" w:rsidR="00054F1C" w:rsidRPr="00714AEA" w:rsidRDefault="00054F1C" w:rsidP="00680F43">
            <w:pPr>
              <w:spacing w:before="40" w:after="40"/>
              <w:jc w:val="center"/>
              <w:rPr>
                <w:lang w:eastAsia="en-AU"/>
              </w:rPr>
            </w:pPr>
            <w:r w:rsidRPr="00714AEA">
              <w:rPr>
                <w:lang w:eastAsia="en-AU"/>
              </w:rPr>
              <w:t>0 (0)</w:t>
            </w:r>
          </w:p>
        </w:tc>
      </w:tr>
      <w:tr w:rsidR="00054F1C" w:rsidRPr="00714AEA" w14:paraId="5982B420" w14:textId="77777777" w:rsidTr="00680F43">
        <w:tc>
          <w:tcPr>
            <w:tcW w:w="2926" w:type="dxa"/>
          </w:tcPr>
          <w:p w14:paraId="29E905C3" w14:textId="77777777" w:rsidR="00054F1C" w:rsidRPr="00714AEA" w:rsidRDefault="00054F1C" w:rsidP="00680F43">
            <w:pPr>
              <w:spacing w:before="40" w:after="40"/>
              <w:jc w:val="center"/>
              <w:rPr>
                <w:lang w:eastAsia="en-AU"/>
              </w:rPr>
            </w:pPr>
            <w:r w:rsidRPr="00714AEA">
              <w:rPr>
                <w:lang w:eastAsia="en-AU"/>
              </w:rPr>
              <w:t>p (Hardy- Weinberg)</w:t>
            </w:r>
          </w:p>
        </w:tc>
        <w:tc>
          <w:tcPr>
            <w:tcW w:w="2926" w:type="dxa"/>
          </w:tcPr>
          <w:p w14:paraId="6B8EC482" w14:textId="77777777" w:rsidR="00054F1C" w:rsidRPr="00714AEA" w:rsidRDefault="00054F1C" w:rsidP="00680F43">
            <w:pPr>
              <w:spacing w:before="40" w:after="40"/>
              <w:jc w:val="center"/>
              <w:rPr>
                <w:lang w:eastAsia="en-AU"/>
              </w:rPr>
            </w:pPr>
            <w:r w:rsidRPr="00714AEA">
              <w:rPr>
                <w:lang w:eastAsia="en-AU"/>
              </w:rPr>
              <w:t>0,934</w:t>
            </w:r>
          </w:p>
        </w:tc>
        <w:tc>
          <w:tcPr>
            <w:tcW w:w="2926" w:type="dxa"/>
          </w:tcPr>
          <w:p w14:paraId="5F1591AE" w14:textId="77777777" w:rsidR="00054F1C" w:rsidRPr="00714AEA" w:rsidRDefault="00054F1C" w:rsidP="00680F43">
            <w:pPr>
              <w:tabs>
                <w:tab w:val="left" w:pos="870"/>
              </w:tabs>
              <w:spacing w:before="40" w:after="40"/>
              <w:jc w:val="both"/>
              <w:rPr>
                <w:lang w:eastAsia="en-AU"/>
              </w:rPr>
            </w:pPr>
            <w:r w:rsidRPr="00714AEA">
              <w:rPr>
                <w:lang w:eastAsia="en-AU"/>
              </w:rPr>
              <w:tab/>
              <w:t>0,9864</w:t>
            </w:r>
          </w:p>
        </w:tc>
      </w:tr>
      <w:tr w:rsidR="00054F1C" w:rsidRPr="00714AEA" w14:paraId="42B412B9" w14:textId="77777777" w:rsidTr="00680F43">
        <w:tc>
          <w:tcPr>
            <w:tcW w:w="2926" w:type="dxa"/>
          </w:tcPr>
          <w:p w14:paraId="06450965" w14:textId="77777777" w:rsidR="00054F1C" w:rsidRPr="00714AEA" w:rsidRDefault="00054F1C" w:rsidP="00680F43">
            <w:pPr>
              <w:spacing w:before="40" w:after="40"/>
              <w:jc w:val="center"/>
              <w:rPr>
                <w:lang w:eastAsia="en-AU"/>
              </w:rPr>
            </w:pPr>
            <w:r w:rsidRPr="00714AEA">
              <w:rPr>
                <w:lang w:eastAsia="en-AU"/>
              </w:rPr>
              <w:t>T</w:t>
            </w:r>
          </w:p>
        </w:tc>
        <w:tc>
          <w:tcPr>
            <w:tcW w:w="2926" w:type="dxa"/>
          </w:tcPr>
          <w:p w14:paraId="21860C09" w14:textId="77777777" w:rsidR="00054F1C" w:rsidRPr="00714AEA" w:rsidRDefault="00054F1C" w:rsidP="00680F43">
            <w:pPr>
              <w:spacing w:before="40" w:after="40"/>
              <w:jc w:val="center"/>
              <w:rPr>
                <w:lang w:eastAsia="en-AU"/>
              </w:rPr>
            </w:pPr>
            <w:r w:rsidRPr="00714AEA">
              <w:rPr>
                <w:lang w:eastAsia="en-AU"/>
              </w:rPr>
              <w:t>242 (96,8)</w:t>
            </w:r>
          </w:p>
        </w:tc>
        <w:tc>
          <w:tcPr>
            <w:tcW w:w="2926" w:type="dxa"/>
          </w:tcPr>
          <w:p w14:paraId="2E886C6B" w14:textId="77777777" w:rsidR="00054F1C" w:rsidRPr="00714AEA" w:rsidRDefault="00054F1C" w:rsidP="00680F43">
            <w:pPr>
              <w:spacing w:before="40" w:after="40"/>
              <w:jc w:val="center"/>
              <w:rPr>
                <w:lang w:eastAsia="en-AU"/>
              </w:rPr>
            </w:pPr>
            <w:r w:rsidRPr="00714AEA">
              <w:rPr>
                <w:lang w:eastAsia="en-AU"/>
              </w:rPr>
              <w:t>167 (98,24)</w:t>
            </w:r>
          </w:p>
        </w:tc>
      </w:tr>
      <w:tr w:rsidR="00054F1C" w:rsidRPr="00714AEA" w14:paraId="2AF6003F" w14:textId="77777777" w:rsidTr="00680F43">
        <w:tc>
          <w:tcPr>
            <w:tcW w:w="2926" w:type="dxa"/>
          </w:tcPr>
          <w:p w14:paraId="113F127C" w14:textId="77777777" w:rsidR="00054F1C" w:rsidRPr="00714AEA" w:rsidRDefault="00054F1C" w:rsidP="00680F43">
            <w:pPr>
              <w:spacing w:before="40" w:after="40"/>
              <w:jc w:val="center"/>
              <w:rPr>
                <w:lang w:eastAsia="en-AU"/>
              </w:rPr>
            </w:pPr>
            <w:r w:rsidRPr="00714AEA">
              <w:rPr>
                <w:lang w:eastAsia="en-AU"/>
              </w:rPr>
              <w:t>G</w:t>
            </w:r>
          </w:p>
        </w:tc>
        <w:tc>
          <w:tcPr>
            <w:tcW w:w="2926" w:type="dxa"/>
          </w:tcPr>
          <w:p w14:paraId="3BB4D944" w14:textId="77777777" w:rsidR="00054F1C" w:rsidRPr="00714AEA" w:rsidRDefault="00054F1C" w:rsidP="00680F43">
            <w:pPr>
              <w:spacing w:before="40" w:after="40"/>
              <w:jc w:val="center"/>
              <w:rPr>
                <w:lang w:eastAsia="en-AU"/>
              </w:rPr>
            </w:pPr>
            <w:r w:rsidRPr="00714AEA">
              <w:rPr>
                <w:lang w:eastAsia="en-AU"/>
              </w:rPr>
              <w:t>8 (3,2)</w:t>
            </w:r>
          </w:p>
        </w:tc>
        <w:tc>
          <w:tcPr>
            <w:tcW w:w="2926" w:type="dxa"/>
          </w:tcPr>
          <w:p w14:paraId="23FFE4B7" w14:textId="77777777" w:rsidR="00054F1C" w:rsidRPr="00714AEA" w:rsidRDefault="00054F1C" w:rsidP="00680F43">
            <w:pPr>
              <w:spacing w:before="40" w:after="40"/>
              <w:jc w:val="center"/>
              <w:rPr>
                <w:lang w:eastAsia="en-AU"/>
              </w:rPr>
            </w:pPr>
            <w:r w:rsidRPr="00714AEA">
              <w:rPr>
                <w:lang w:eastAsia="en-AU"/>
              </w:rPr>
              <w:t>3 (1,76)</w:t>
            </w:r>
          </w:p>
        </w:tc>
      </w:tr>
      <w:tr w:rsidR="00054F1C" w:rsidRPr="00714AEA" w14:paraId="5872053B" w14:textId="77777777" w:rsidTr="00680F43">
        <w:tc>
          <w:tcPr>
            <w:tcW w:w="2926" w:type="dxa"/>
          </w:tcPr>
          <w:p w14:paraId="3A743A78" w14:textId="77777777" w:rsidR="00054F1C" w:rsidRPr="00714AEA" w:rsidRDefault="00054F1C" w:rsidP="00680F43">
            <w:pPr>
              <w:spacing w:before="40" w:after="40"/>
              <w:jc w:val="center"/>
              <w:rPr>
                <w:b/>
                <w:bCs/>
                <w:lang w:eastAsia="en-AU"/>
              </w:rPr>
            </w:pPr>
            <w:r w:rsidRPr="00714AEA">
              <w:rPr>
                <w:b/>
                <w:bCs/>
                <w:lang w:eastAsia="en-AU"/>
              </w:rPr>
              <w:t>9:117713042</w:t>
            </w:r>
          </w:p>
        </w:tc>
        <w:tc>
          <w:tcPr>
            <w:tcW w:w="2926" w:type="dxa"/>
          </w:tcPr>
          <w:p w14:paraId="17F3CF4F" w14:textId="77777777" w:rsidR="00054F1C" w:rsidRPr="00714AEA" w:rsidRDefault="00054F1C" w:rsidP="00680F43">
            <w:pPr>
              <w:spacing w:before="40" w:after="40"/>
              <w:jc w:val="center"/>
              <w:rPr>
                <w:b/>
                <w:bCs/>
                <w:lang w:eastAsia="en-AU"/>
              </w:rPr>
            </w:pPr>
            <w:r w:rsidRPr="00714AEA">
              <w:rPr>
                <w:b/>
                <w:bCs/>
                <w:lang w:eastAsia="en-AU"/>
              </w:rPr>
              <w:t>(n=125)</w:t>
            </w:r>
          </w:p>
        </w:tc>
        <w:tc>
          <w:tcPr>
            <w:tcW w:w="2926" w:type="dxa"/>
          </w:tcPr>
          <w:p w14:paraId="7F64C8A3" w14:textId="77777777" w:rsidR="00054F1C" w:rsidRPr="00714AEA" w:rsidRDefault="00054F1C" w:rsidP="00680F43">
            <w:pPr>
              <w:spacing w:before="40" w:after="40"/>
              <w:jc w:val="center"/>
              <w:rPr>
                <w:b/>
                <w:bCs/>
                <w:lang w:eastAsia="en-AU"/>
              </w:rPr>
            </w:pPr>
            <w:r w:rsidRPr="00714AEA">
              <w:rPr>
                <w:b/>
                <w:bCs/>
                <w:lang w:eastAsia="en-AU"/>
              </w:rPr>
              <w:t>(n= 85)</w:t>
            </w:r>
          </w:p>
        </w:tc>
      </w:tr>
      <w:tr w:rsidR="00054F1C" w:rsidRPr="00714AEA" w14:paraId="128C708E" w14:textId="77777777" w:rsidTr="00680F43">
        <w:tc>
          <w:tcPr>
            <w:tcW w:w="2926" w:type="dxa"/>
          </w:tcPr>
          <w:p w14:paraId="293F978E" w14:textId="77777777" w:rsidR="00054F1C" w:rsidRPr="00714AEA" w:rsidRDefault="00054F1C" w:rsidP="00680F43">
            <w:pPr>
              <w:spacing w:before="40" w:after="40"/>
              <w:jc w:val="center"/>
              <w:rPr>
                <w:lang w:eastAsia="en-AU"/>
              </w:rPr>
            </w:pPr>
            <w:r w:rsidRPr="00714AEA">
              <w:rPr>
                <w:lang w:eastAsia="en-AU"/>
              </w:rPr>
              <w:t>AA</w:t>
            </w:r>
          </w:p>
        </w:tc>
        <w:tc>
          <w:tcPr>
            <w:tcW w:w="2926" w:type="dxa"/>
          </w:tcPr>
          <w:p w14:paraId="07A5E460" w14:textId="77777777" w:rsidR="00054F1C" w:rsidRPr="00714AEA" w:rsidRDefault="00054F1C" w:rsidP="00680F43">
            <w:pPr>
              <w:spacing w:before="40" w:after="40"/>
              <w:jc w:val="center"/>
              <w:rPr>
                <w:lang w:eastAsia="en-AU"/>
              </w:rPr>
            </w:pPr>
            <w:r w:rsidRPr="00714AEA">
              <w:rPr>
                <w:lang w:eastAsia="en-AU"/>
              </w:rPr>
              <w:t>113 (90,4)</w:t>
            </w:r>
          </w:p>
        </w:tc>
        <w:tc>
          <w:tcPr>
            <w:tcW w:w="2926" w:type="dxa"/>
          </w:tcPr>
          <w:p w14:paraId="0236FCCA" w14:textId="77777777" w:rsidR="00054F1C" w:rsidRPr="00714AEA" w:rsidRDefault="00054F1C" w:rsidP="00680F43">
            <w:pPr>
              <w:spacing w:before="40" w:after="40"/>
              <w:jc w:val="center"/>
              <w:rPr>
                <w:lang w:eastAsia="en-AU"/>
              </w:rPr>
            </w:pPr>
            <w:r w:rsidRPr="00714AEA">
              <w:rPr>
                <w:lang w:eastAsia="en-AU"/>
              </w:rPr>
              <w:t>84 (98,82)</w:t>
            </w:r>
          </w:p>
        </w:tc>
      </w:tr>
      <w:tr w:rsidR="00054F1C" w:rsidRPr="00714AEA" w14:paraId="322E49BE" w14:textId="77777777" w:rsidTr="00680F43">
        <w:tc>
          <w:tcPr>
            <w:tcW w:w="2926" w:type="dxa"/>
          </w:tcPr>
          <w:p w14:paraId="30C6C0A5" w14:textId="77777777" w:rsidR="00054F1C" w:rsidRPr="00714AEA" w:rsidRDefault="00054F1C" w:rsidP="00680F43">
            <w:pPr>
              <w:spacing w:before="40" w:after="40"/>
              <w:jc w:val="center"/>
              <w:rPr>
                <w:lang w:eastAsia="en-AU"/>
              </w:rPr>
            </w:pPr>
            <w:r w:rsidRPr="00714AEA">
              <w:rPr>
                <w:lang w:eastAsia="en-AU"/>
              </w:rPr>
              <w:t>AG</w:t>
            </w:r>
          </w:p>
        </w:tc>
        <w:tc>
          <w:tcPr>
            <w:tcW w:w="2926" w:type="dxa"/>
          </w:tcPr>
          <w:p w14:paraId="53D9483E" w14:textId="77777777" w:rsidR="00054F1C" w:rsidRPr="00714AEA" w:rsidRDefault="00054F1C" w:rsidP="00680F43">
            <w:pPr>
              <w:spacing w:before="40" w:after="40"/>
              <w:jc w:val="center"/>
              <w:rPr>
                <w:lang w:eastAsia="en-AU"/>
              </w:rPr>
            </w:pPr>
            <w:r w:rsidRPr="00714AEA">
              <w:rPr>
                <w:lang w:eastAsia="en-AU"/>
              </w:rPr>
              <w:t>12 (9,6)</w:t>
            </w:r>
          </w:p>
        </w:tc>
        <w:tc>
          <w:tcPr>
            <w:tcW w:w="2926" w:type="dxa"/>
          </w:tcPr>
          <w:p w14:paraId="51B5453E" w14:textId="77777777" w:rsidR="00054F1C" w:rsidRPr="00714AEA" w:rsidRDefault="00054F1C" w:rsidP="00680F43">
            <w:pPr>
              <w:spacing w:before="40" w:after="40"/>
              <w:jc w:val="center"/>
              <w:rPr>
                <w:lang w:eastAsia="en-AU"/>
              </w:rPr>
            </w:pPr>
            <w:r w:rsidRPr="00714AEA">
              <w:rPr>
                <w:lang w:eastAsia="en-AU"/>
              </w:rPr>
              <w:t>1 (1.18)</w:t>
            </w:r>
          </w:p>
        </w:tc>
      </w:tr>
      <w:tr w:rsidR="00054F1C" w:rsidRPr="00714AEA" w14:paraId="4C8B1EFD" w14:textId="77777777" w:rsidTr="00680F43">
        <w:tc>
          <w:tcPr>
            <w:tcW w:w="2926" w:type="dxa"/>
          </w:tcPr>
          <w:p w14:paraId="34CFDF48" w14:textId="77777777" w:rsidR="00054F1C" w:rsidRPr="00714AEA" w:rsidRDefault="00054F1C" w:rsidP="00680F43">
            <w:pPr>
              <w:spacing w:before="40" w:after="40"/>
              <w:jc w:val="center"/>
              <w:rPr>
                <w:lang w:eastAsia="en-AU"/>
              </w:rPr>
            </w:pPr>
            <w:r w:rsidRPr="00714AEA">
              <w:rPr>
                <w:lang w:eastAsia="en-AU"/>
              </w:rPr>
              <w:t>GG</w:t>
            </w:r>
          </w:p>
        </w:tc>
        <w:tc>
          <w:tcPr>
            <w:tcW w:w="2926" w:type="dxa"/>
          </w:tcPr>
          <w:p w14:paraId="25B59E28" w14:textId="77777777" w:rsidR="00054F1C" w:rsidRPr="00714AEA" w:rsidRDefault="00054F1C" w:rsidP="00680F43">
            <w:pPr>
              <w:spacing w:before="40" w:after="40"/>
              <w:jc w:val="center"/>
              <w:rPr>
                <w:lang w:eastAsia="en-AU"/>
              </w:rPr>
            </w:pPr>
            <w:r w:rsidRPr="00714AEA">
              <w:rPr>
                <w:lang w:eastAsia="en-AU"/>
              </w:rPr>
              <w:t>0 (0)</w:t>
            </w:r>
          </w:p>
        </w:tc>
        <w:tc>
          <w:tcPr>
            <w:tcW w:w="2926" w:type="dxa"/>
          </w:tcPr>
          <w:p w14:paraId="43812592" w14:textId="77777777" w:rsidR="00054F1C" w:rsidRPr="00714AEA" w:rsidRDefault="00054F1C" w:rsidP="00680F43">
            <w:pPr>
              <w:spacing w:before="40" w:after="40"/>
              <w:jc w:val="center"/>
              <w:rPr>
                <w:lang w:eastAsia="en-AU"/>
              </w:rPr>
            </w:pPr>
            <w:r w:rsidRPr="00714AEA">
              <w:rPr>
                <w:lang w:eastAsia="en-AU"/>
              </w:rPr>
              <w:t>0 (0)</w:t>
            </w:r>
          </w:p>
        </w:tc>
      </w:tr>
      <w:tr w:rsidR="00054F1C" w:rsidRPr="00714AEA" w14:paraId="2D29F4EC" w14:textId="77777777" w:rsidTr="00680F43">
        <w:tc>
          <w:tcPr>
            <w:tcW w:w="2926" w:type="dxa"/>
          </w:tcPr>
          <w:p w14:paraId="1030BEA8" w14:textId="77777777" w:rsidR="00054F1C" w:rsidRPr="00714AEA" w:rsidRDefault="00054F1C" w:rsidP="00680F43">
            <w:pPr>
              <w:spacing w:before="40" w:after="40"/>
              <w:jc w:val="center"/>
              <w:rPr>
                <w:lang w:eastAsia="en-AU"/>
              </w:rPr>
            </w:pPr>
            <w:r w:rsidRPr="00714AEA">
              <w:rPr>
                <w:lang w:eastAsia="en-AU"/>
              </w:rPr>
              <w:t>p (Hardy- Weinberg)</w:t>
            </w:r>
          </w:p>
        </w:tc>
        <w:tc>
          <w:tcPr>
            <w:tcW w:w="2926" w:type="dxa"/>
          </w:tcPr>
          <w:p w14:paraId="390EF857" w14:textId="77777777" w:rsidR="00054F1C" w:rsidRPr="00714AEA" w:rsidRDefault="00054F1C" w:rsidP="00680F43">
            <w:pPr>
              <w:spacing w:before="40" w:after="40"/>
              <w:jc w:val="center"/>
              <w:rPr>
                <w:lang w:eastAsia="en-AU"/>
              </w:rPr>
            </w:pPr>
            <w:r w:rsidRPr="00714AEA">
              <w:rPr>
                <w:lang w:eastAsia="en-AU"/>
              </w:rPr>
              <w:t>0,8543</w:t>
            </w:r>
          </w:p>
        </w:tc>
        <w:tc>
          <w:tcPr>
            <w:tcW w:w="2926" w:type="dxa"/>
          </w:tcPr>
          <w:p w14:paraId="0E59FC1F" w14:textId="77777777" w:rsidR="00054F1C" w:rsidRPr="00714AEA" w:rsidRDefault="00054F1C" w:rsidP="00680F43">
            <w:pPr>
              <w:spacing w:before="40" w:after="40"/>
              <w:jc w:val="center"/>
              <w:rPr>
                <w:lang w:eastAsia="en-AU"/>
              </w:rPr>
            </w:pPr>
            <w:r w:rsidRPr="00714AEA">
              <w:rPr>
                <w:lang w:eastAsia="en-AU"/>
              </w:rPr>
              <w:t>0,9985</w:t>
            </w:r>
          </w:p>
        </w:tc>
      </w:tr>
      <w:tr w:rsidR="00054F1C" w:rsidRPr="00714AEA" w14:paraId="2065CFB4" w14:textId="77777777" w:rsidTr="00680F43">
        <w:tc>
          <w:tcPr>
            <w:tcW w:w="2926" w:type="dxa"/>
          </w:tcPr>
          <w:p w14:paraId="3DA5DC66" w14:textId="77777777" w:rsidR="00054F1C" w:rsidRPr="00714AEA" w:rsidRDefault="00054F1C" w:rsidP="00680F43">
            <w:pPr>
              <w:spacing w:before="40" w:after="40"/>
              <w:jc w:val="center"/>
              <w:rPr>
                <w:lang w:eastAsia="en-AU"/>
              </w:rPr>
            </w:pPr>
            <w:r w:rsidRPr="00714AEA">
              <w:rPr>
                <w:lang w:eastAsia="en-AU"/>
              </w:rPr>
              <w:t>A</w:t>
            </w:r>
          </w:p>
        </w:tc>
        <w:tc>
          <w:tcPr>
            <w:tcW w:w="2926" w:type="dxa"/>
          </w:tcPr>
          <w:p w14:paraId="1F0506A7" w14:textId="77777777" w:rsidR="00054F1C" w:rsidRPr="00714AEA" w:rsidRDefault="00054F1C" w:rsidP="00680F43">
            <w:pPr>
              <w:spacing w:before="40" w:after="40"/>
              <w:jc w:val="center"/>
              <w:rPr>
                <w:lang w:eastAsia="en-AU"/>
              </w:rPr>
            </w:pPr>
            <w:r w:rsidRPr="00714AEA">
              <w:rPr>
                <w:lang w:eastAsia="en-AU"/>
              </w:rPr>
              <w:t>238 (95,2)</w:t>
            </w:r>
          </w:p>
        </w:tc>
        <w:tc>
          <w:tcPr>
            <w:tcW w:w="2926" w:type="dxa"/>
          </w:tcPr>
          <w:p w14:paraId="1EDD0717" w14:textId="77777777" w:rsidR="00054F1C" w:rsidRPr="00714AEA" w:rsidRDefault="00054F1C" w:rsidP="00680F43">
            <w:pPr>
              <w:spacing w:before="40" w:after="40"/>
              <w:jc w:val="center"/>
              <w:rPr>
                <w:lang w:eastAsia="en-AU"/>
              </w:rPr>
            </w:pPr>
            <w:r w:rsidRPr="00714AEA">
              <w:rPr>
                <w:lang w:eastAsia="en-AU"/>
              </w:rPr>
              <w:t>169 (99,41)</w:t>
            </w:r>
          </w:p>
        </w:tc>
      </w:tr>
      <w:tr w:rsidR="00054F1C" w:rsidRPr="00714AEA" w14:paraId="257CDB7E" w14:textId="77777777" w:rsidTr="00680F43">
        <w:tc>
          <w:tcPr>
            <w:tcW w:w="2926" w:type="dxa"/>
          </w:tcPr>
          <w:p w14:paraId="7CDDF7C4" w14:textId="77777777" w:rsidR="00054F1C" w:rsidRPr="00714AEA" w:rsidRDefault="00054F1C" w:rsidP="00680F43">
            <w:pPr>
              <w:spacing w:before="40" w:after="40"/>
              <w:jc w:val="center"/>
              <w:rPr>
                <w:lang w:eastAsia="en-AU"/>
              </w:rPr>
            </w:pPr>
            <w:r w:rsidRPr="00714AEA">
              <w:rPr>
                <w:lang w:eastAsia="en-AU"/>
              </w:rPr>
              <w:t>G</w:t>
            </w:r>
          </w:p>
        </w:tc>
        <w:tc>
          <w:tcPr>
            <w:tcW w:w="2926" w:type="dxa"/>
          </w:tcPr>
          <w:p w14:paraId="6A771010" w14:textId="77777777" w:rsidR="00054F1C" w:rsidRPr="00714AEA" w:rsidRDefault="00054F1C" w:rsidP="00680F43">
            <w:pPr>
              <w:spacing w:before="40" w:after="40"/>
              <w:jc w:val="center"/>
              <w:rPr>
                <w:lang w:eastAsia="en-AU"/>
              </w:rPr>
            </w:pPr>
            <w:r w:rsidRPr="00714AEA">
              <w:rPr>
                <w:lang w:eastAsia="en-AU"/>
              </w:rPr>
              <w:t>12 (4,8)</w:t>
            </w:r>
          </w:p>
        </w:tc>
        <w:tc>
          <w:tcPr>
            <w:tcW w:w="2926" w:type="dxa"/>
          </w:tcPr>
          <w:p w14:paraId="74B02B5F" w14:textId="77777777" w:rsidR="00054F1C" w:rsidRPr="00714AEA" w:rsidRDefault="00054F1C" w:rsidP="00680F43">
            <w:pPr>
              <w:spacing w:before="40" w:after="40"/>
              <w:jc w:val="center"/>
              <w:rPr>
                <w:lang w:eastAsia="en-AU"/>
              </w:rPr>
            </w:pPr>
            <w:r w:rsidRPr="00714AEA">
              <w:rPr>
                <w:lang w:eastAsia="en-AU"/>
              </w:rPr>
              <w:t>1 (0,59)</w:t>
            </w:r>
          </w:p>
        </w:tc>
      </w:tr>
    </w:tbl>
    <w:p w14:paraId="41FD2D8A" w14:textId="77777777" w:rsidR="00054F1C" w:rsidRDefault="00054F1C" w:rsidP="00054F1C">
      <w:pPr>
        <w:pStyle w:val="Heading2"/>
        <w:tabs>
          <w:tab w:val="left" w:pos="0"/>
        </w:tabs>
        <w:spacing w:line="340" w:lineRule="exact"/>
        <w:ind w:left="0" w:firstLine="0"/>
        <w:rPr>
          <w:b w:val="0"/>
          <w:bCs w:val="0"/>
          <w:lang w:val="en-US" w:eastAsia="en-AU"/>
        </w:rPr>
      </w:pPr>
      <w:r>
        <w:rPr>
          <w:b w:val="0"/>
          <w:bCs w:val="0"/>
          <w:lang w:val="en-US" w:eastAsia="en-AU"/>
        </w:rPr>
        <w:tab/>
        <w:t>Kết</w:t>
      </w:r>
      <w:r w:rsidRPr="00675B39">
        <w:rPr>
          <w:b w:val="0"/>
          <w:bCs w:val="0"/>
          <w:lang w:eastAsia="en-AU"/>
        </w:rPr>
        <w:t xml:space="preserve"> quả chỉ ra 03 điểm đa hình và biến thể đã khảo sát được trong đoạn gen nhân lên của gen </w:t>
      </w:r>
      <w:r w:rsidRPr="00675B39">
        <w:rPr>
          <w:b w:val="0"/>
          <w:bCs w:val="0"/>
          <w:i/>
          <w:iCs/>
          <w:lang w:eastAsia="en-AU"/>
        </w:rPr>
        <w:t>TLR4</w:t>
      </w:r>
      <w:r w:rsidRPr="00675B39">
        <w:rPr>
          <w:b w:val="0"/>
          <w:bCs w:val="0"/>
          <w:lang w:eastAsia="en-AU"/>
        </w:rPr>
        <w:t xml:space="preserve"> là: rs1444566743, 9:117713028 </w:t>
      </w:r>
      <w:r w:rsidRPr="00675B39">
        <w:rPr>
          <w:b w:val="0"/>
          <w:bCs w:val="0"/>
          <w:lang w:eastAsia="en-AU"/>
        </w:rPr>
        <w:lastRenderedPageBreak/>
        <w:t>và 9:117713042. Trong đó, tất cả các đa hình chỉ xuất hiện hai kiểu gen là đồng hợp tử alen chính và dị hợp tử. Sử dụng tần suất các kiểu gen của các đa hình trên nhóm chứng để khảo sát cân bằng Hardy-Weinberg, kết quả chỉ ra cả 03 điểm này đều tuân theo cân bằng Hardy-Weinberg (p Hardy-Weinberg &gt; 0,05).</w:t>
      </w:r>
    </w:p>
    <w:p w14:paraId="28C8ECE3" w14:textId="075FA375" w:rsidR="00054F1C" w:rsidRPr="00675B39" w:rsidRDefault="00054F1C" w:rsidP="00054F1C">
      <w:pPr>
        <w:pStyle w:val="abang"/>
        <w:rPr>
          <w:rFonts w:eastAsia="Calibri"/>
          <w:i/>
          <w:iCs/>
          <w:sz w:val="22"/>
          <w:szCs w:val="22"/>
        </w:rPr>
      </w:pPr>
      <w:bookmarkStart w:id="86" w:name="_Toc201704417"/>
      <w:r w:rsidRPr="00675B39">
        <w:rPr>
          <w:rFonts w:eastAsia="Calibri"/>
          <w:sz w:val="22"/>
          <w:szCs w:val="22"/>
        </w:rPr>
        <w:t>Bảng 3.2</w:t>
      </w:r>
      <w:r w:rsidR="000D1682">
        <w:rPr>
          <w:rFonts w:eastAsia="Calibri"/>
          <w:sz w:val="22"/>
          <w:szCs w:val="22"/>
        </w:rPr>
        <w:t>3</w:t>
      </w:r>
      <w:r w:rsidRPr="00675B39">
        <w:rPr>
          <w:rFonts w:eastAsia="Calibri"/>
          <w:sz w:val="22"/>
          <w:szCs w:val="22"/>
        </w:rPr>
        <w:t xml:space="preserve">. </w:t>
      </w:r>
      <w:r w:rsidRPr="00675B39">
        <w:rPr>
          <w:rFonts w:eastAsia="Calibri"/>
          <w:b w:val="0"/>
          <w:sz w:val="22"/>
          <w:szCs w:val="22"/>
        </w:rPr>
        <w:t xml:space="preserve">Tần suất kiểu gen và kiểu alen của các đa hình gen </w:t>
      </w:r>
      <w:r w:rsidRPr="00675B39">
        <w:rPr>
          <w:rFonts w:eastAsia="Calibri"/>
          <w:b w:val="0"/>
          <w:i/>
          <w:iCs/>
          <w:sz w:val="22"/>
          <w:szCs w:val="22"/>
        </w:rPr>
        <w:t>MyD88</w:t>
      </w:r>
      <w:bookmarkEnd w:id="86"/>
    </w:p>
    <w:tbl>
      <w:tblPr>
        <w:tblStyle w:val="TableGrid"/>
        <w:tblW w:w="0" w:type="auto"/>
        <w:tblLook w:val="04A0" w:firstRow="1" w:lastRow="0" w:firstColumn="1" w:lastColumn="0" w:noHBand="0" w:noVBand="1"/>
      </w:tblPr>
      <w:tblGrid>
        <w:gridCol w:w="2218"/>
        <w:gridCol w:w="1952"/>
        <w:gridCol w:w="1952"/>
      </w:tblGrid>
      <w:tr w:rsidR="00054F1C" w:rsidRPr="00714AEA" w14:paraId="1D7BA920" w14:textId="77777777" w:rsidTr="00680F43">
        <w:tc>
          <w:tcPr>
            <w:tcW w:w="2926" w:type="dxa"/>
            <w:vAlign w:val="center"/>
          </w:tcPr>
          <w:p w14:paraId="3F348D91" w14:textId="77777777" w:rsidR="00054F1C" w:rsidRPr="00714AEA" w:rsidRDefault="00054F1C" w:rsidP="00680F43">
            <w:pPr>
              <w:jc w:val="center"/>
              <w:rPr>
                <w:b/>
                <w:bCs/>
                <w:lang w:eastAsia="en-AU"/>
              </w:rPr>
            </w:pPr>
            <w:r w:rsidRPr="00714AEA">
              <w:rPr>
                <w:b/>
                <w:bCs/>
                <w:lang w:eastAsia="en-AU"/>
              </w:rPr>
              <w:t>SNP</w:t>
            </w:r>
          </w:p>
        </w:tc>
        <w:tc>
          <w:tcPr>
            <w:tcW w:w="2926" w:type="dxa"/>
            <w:vAlign w:val="center"/>
          </w:tcPr>
          <w:p w14:paraId="5E27C9FE" w14:textId="1122449F" w:rsidR="00054F1C" w:rsidRPr="001059F2" w:rsidRDefault="00054F1C" w:rsidP="00680F43">
            <w:pPr>
              <w:jc w:val="center"/>
              <w:rPr>
                <w:b/>
                <w:bCs/>
                <w:lang w:val="en-US" w:eastAsia="en-AU"/>
              </w:rPr>
            </w:pPr>
            <w:r w:rsidRPr="00714AEA">
              <w:rPr>
                <w:b/>
                <w:bCs/>
                <w:lang w:eastAsia="en-AU"/>
              </w:rPr>
              <w:t xml:space="preserve">Nhóm </w:t>
            </w:r>
            <w:r w:rsidR="001059F2">
              <w:rPr>
                <w:b/>
                <w:bCs/>
                <w:lang w:val="en-US" w:eastAsia="en-AU"/>
              </w:rPr>
              <w:t>ung thư</w:t>
            </w:r>
          </w:p>
          <w:p w14:paraId="377CF8B4" w14:textId="77777777" w:rsidR="00054F1C" w:rsidRPr="00714AEA" w:rsidRDefault="00054F1C" w:rsidP="00680F43">
            <w:pPr>
              <w:jc w:val="center"/>
              <w:rPr>
                <w:b/>
                <w:bCs/>
                <w:lang w:eastAsia="en-AU"/>
              </w:rPr>
            </w:pPr>
            <w:r w:rsidRPr="00714AEA">
              <w:rPr>
                <w:b/>
                <w:bCs/>
                <w:lang w:eastAsia="en-AU"/>
              </w:rPr>
              <w:t>n (%)</w:t>
            </w:r>
          </w:p>
        </w:tc>
        <w:tc>
          <w:tcPr>
            <w:tcW w:w="2926" w:type="dxa"/>
            <w:vAlign w:val="center"/>
          </w:tcPr>
          <w:p w14:paraId="505DECA7" w14:textId="6F9FB873" w:rsidR="00054F1C" w:rsidRPr="001059F2" w:rsidRDefault="00054F1C" w:rsidP="00680F43">
            <w:pPr>
              <w:jc w:val="center"/>
              <w:rPr>
                <w:b/>
                <w:bCs/>
                <w:lang w:val="en-US" w:eastAsia="en-AU"/>
              </w:rPr>
            </w:pPr>
            <w:r w:rsidRPr="00714AEA">
              <w:rPr>
                <w:b/>
                <w:bCs/>
                <w:lang w:eastAsia="en-AU"/>
              </w:rPr>
              <w:t xml:space="preserve">Nhóm </w:t>
            </w:r>
            <w:r w:rsidR="001059F2">
              <w:rPr>
                <w:b/>
                <w:bCs/>
                <w:lang w:val="en-US" w:eastAsia="en-AU"/>
              </w:rPr>
              <w:t>không ung thư</w:t>
            </w:r>
          </w:p>
          <w:p w14:paraId="3E4CA5A6" w14:textId="77777777" w:rsidR="00054F1C" w:rsidRPr="00714AEA" w:rsidRDefault="00054F1C" w:rsidP="00680F43">
            <w:pPr>
              <w:jc w:val="center"/>
              <w:rPr>
                <w:b/>
                <w:bCs/>
                <w:lang w:eastAsia="en-AU"/>
              </w:rPr>
            </w:pPr>
            <w:r w:rsidRPr="00714AEA">
              <w:rPr>
                <w:b/>
                <w:bCs/>
                <w:lang w:eastAsia="en-AU"/>
              </w:rPr>
              <w:t>n (%)</w:t>
            </w:r>
          </w:p>
        </w:tc>
      </w:tr>
      <w:tr w:rsidR="00054F1C" w:rsidRPr="00714AEA" w14:paraId="305033F1" w14:textId="77777777" w:rsidTr="00680F43">
        <w:tc>
          <w:tcPr>
            <w:tcW w:w="2926" w:type="dxa"/>
          </w:tcPr>
          <w:p w14:paraId="2C13DF9B" w14:textId="77777777" w:rsidR="00054F1C" w:rsidRPr="00714AEA" w:rsidRDefault="00054F1C" w:rsidP="00680F43">
            <w:pPr>
              <w:jc w:val="center"/>
              <w:rPr>
                <w:b/>
                <w:bCs/>
                <w:lang w:eastAsia="en-AU"/>
              </w:rPr>
            </w:pPr>
            <w:bookmarkStart w:id="87" w:name="_Hlk189310592"/>
            <w:r w:rsidRPr="00714AEA">
              <w:rPr>
                <w:b/>
                <w:bCs/>
              </w:rPr>
              <w:t>rs2125780689</w:t>
            </w:r>
            <w:bookmarkEnd w:id="87"/>
          </w:p>
        </w:tc>
        <w:tc>
          <w:tcPr>
            <w:tcW w:w="2926" w:type="dxa"/>
          </w:tcPr>
          <w:p w14:paraId="117612E1" w14:textId="77777777" w:rsidR="00054F1C" w:rsidRPr="00714AEA" w:rsidRDefault="00054F1C" w:rsidP="00680F43">
            <w:pPr>
              <w:jc w:val="center"/>
              <w:rPr>
                <w:b/>
                <w:bCs/>
                <w:lang w:eastAsia="en-AU"/>
              </w:rPr>
            </w:pPr>
            <w:r w:rsidRPr="00714AEA">
              <w:rPr>
                <w:b/>
                <w:bCs/>
                <w:lang w:eastAsia="en-AU"/>
              </w:rPr>
              <w:t>(n= 153)</w:t>
            </w:r>
          </w:p>
        </w:tc>
        <w:tc>
          <w:tcPr>
            <w:tcW w:w="2926" w:type="dxa"/>
          </w:tcPr>
          <w:p w14:paraId="79BF05D8" w14:textId="77777777" w:rsidR="00054F1C" w:rsidRPr="00714AEA" w:rsidRDefault="00054F1C" w:rsidP="00680F43">
            <w:pPr>
              <w:jc w:val="center"/>
              <w:rPr>
                <w:b/>
                <w:bCs/>
                <w:lang w:eastAsia="en-AU"/>
              </w:rPr>
            </w:pPr>
            <w:r w:rsidRPr="00714AEA">
              <w:rPr>
                <w:b/>
                <w:bCs/>
                <w:lang w:eastAsia="en-AU"/>
              </w:rPr>
              <w:t>(n= 119)</w:t>
            </w:r>
          </w:p>
        </w:tc>
      </w:tr>
      <w:tr w:rsidR="00054F1C" w:rsidRPr="00714AEA" w14:paraId="3A49623A" w14:textId="77777777" w:rsidTr="00680F43">
        <w:tc>
          <w:tcPr>
            <w:tcW w:w="2926" w:type="dxa"/>
          </w:tcPr>
          <w:p w14:paraId="0FE583CA" w14:textId="77777777" w:rsidR="00054F1C" w:rsidRPr="00714AEA" w:rsidRDefault="00054F1C" w:rsidP="00680F43">
            <w:pPr>
              <w:jc w:val="center"/>
              <w:rPr>
                <w:lang w:eastAsia="en-AU"/>
              </w:rPr>
            </w:pPr>
            <w:r w:rsidRPr="00714AEA">
              <w:rPr>
                <w:lang w:eastAsia="en-AU"/>
              </w:rPr>
              <w:t>GG</w:t>
            </w:r>
          </w:p>
        </w:tc>
        <w:tc>
          <w:tcPr>
            <w:tcW w:w="2926" w:type="dxa"/>
          </w:tcPr>
          <w:p w14:paraId="72FD8AB0" w14:textId="77777777" w:rsidR="00054F1C" w:rsidRPr="00714AEA" w:rsidRDefault="00054F1C" w:rsidP="00680F43">
            <w:pPr>
              <w:jc w:val="center"/>
              <w:rPr>
                <w:lang w:eastAsia="en-AU"/>
              </w:rPr>
            </w:pPr>
            <w:r w:rsidRPr="00714AEA">
              <w:rPr>
                <w:lang w:eastAsia="en-AU"/>
              </w:rPr>
              <w:t>150 (98,04)</w:t>
            </w:r>
          </w:p>
        </w:tc>
        <w:tc>
          <w:tcPr>
            <w:tcW w:w="2926" w:type="dxa"/>
          </w:tcPr>
          <w:p w14:paraId="03BE6585" w14:textId="77777777" w:rsidR="00054F1C" w:rsidRPr="00714AEA" w:rsidRDefault="00054F1C" w:rsidP="00680F43">
            <w:pPr>
              <w:jc w:val="center"/>
              <w:rPr>
                <w:lang w:eastAsia="en-AU"/>
              </w:rPr>
            </w:pPr>
            <w:r w:rsidRPr="00714AEA">
              <w:rPr>
                <w:lang w:eastAsia="en-AU"/>
              </w:rPr>
              <w:t>102 (85,71)</w:t>
            </w:r>
          </w:p>
        </w:tc>
      </w:tr>
      <w:tr w:rsidR="00054F1C" w:rsidRPr="00714AEA" w14:paraId="52CDE171" w14:textId="77777777" w:rsidTr="00680F43">
        <w:tc>
          <w:tcPr>
            <w:tcW w:w="2926" w:type="dxa"/>
          </w:tcPr>
          <w:p w14:paraId="2C4A2CC7" w14:textId="77777777" w:rsidR="00054F1C" w:rsidRPr="00714AEA" w:rsidRDefault="00054F1C" w:rsidP="00680F43">
            <w:pPr>
              <w:jc w:val="center"/>
              <w:rPr>
                <w:lang w:eastAsia="en-AU"/>
              </w:rPr>
            </w:pPr>
            <w:r w:rsidRPr="00714AEA">
              <w:rPr>
                <w:lang w:eastAsia="en-AU"/>
              </w:rPr>
              <w:t>GA</w:t>
            </w:r>
          </w:p>
        </w:tc>
        <w:tc>
          <w:tcPr>
            <w:tcW w:w="2926" w:type="dxa"/>
          </w:tcPr>
          <w:p w14:paraId="34A4A2BD" w14:textId="77777777" w:rsidR="00054F1C" w:rsidRPr="00714AEA" w:rsidRDefault="00054F1C" w:rsidP="00680F43">
            <w:pPr>
              <w:jc w:val="center"/>
              <w:rPr>
                <w:lang w:eastAsia="en-AU"/>
              </w:rPr>
            </w:pPr>
            <w:r w:rsidRPr="00714AEA">
              <w:rPr>
                <w:lang w:eastAsia="en-AU"/>
              </w:rPr>
              <w:t>3 (1,96)</w:t>
            </w:r>
          </w:p>
        </w:tc>
        <w:tc>
          <w:tcPr>
            <w:tcW w:w="2926" w:type="dxa"/>
          </w:tcPr>
          <w:p w14:paraId="2B03FB56" w14:textId="77777777" w:rsidR="00054F1C" w:rsidRPr="00714AEA" w:rsidRDefault="00054F1C" w:rsidP="00680F43">
            <w:pPr>
              <w:jc w:val="center"/>
              <w:rPr>
                <w:lang w:eastAsia="en-AU"/>
              </w:rPr>
            </w:pPr>
            <w:r w:rsidRPr="00714AEA">
              <w:rPr>
                <w:lang w:eastAsia="en-AU"/>
              </w:rPr>
              <w:t>17 (14,29)</w:t>
            </w:r>
          </w:p>
        </w:tc>
      </w:tr>
      <w:tr w:rsidR="00054F1C" w:rsidRPr="00714AEA" w14:paraId="6C570871" w14:textId="77777777" w:rsidTr="00680F43">
        <w:tc>
          <w:tcPr>
            <w:tcW w:w="2926" w:type="dxa"/>
          </w:tcPr>
          <w:p w14:paraId="3F4E85AA" w14:textId="77777777" w:rsidR="00054F1C" w:rsidRPr="00714AEA" w:rsidRDefault="00054F1C" w:rsidP="00680F43">
            <w:pPr>
              <w:jc w:val="center"/>
              <w:rPr>
                <w:lang w:eastAsia="en-AU"/>
              </w:rPr>
            </w:pPr>
            <w:r w:rsidRPr="00714AEA">
              <w:rPr>
                <w:lang w:eastAsia="en-AU"/>
              </w:rPr>
              <w:t>AA</w:t>
            </w:r>
          </w:p>
        </w:tc>
        <w:tc>
          <w:tcPr>
            <w:tcW w:w="2926" w:type="dxa"/>
          </w:tcPr>
          <w:p w14:paraId="426AADE3" w14:textId="77777777" w:rsidR="00054F1C" w:rsidRPr="00714AEA" w:rsidRDefault="00054F1C" w:rsidP="00680F43">
            <w:pPr>
              <w:jc w:val="center"/>
              <w:rPr>
                <w:lang w:eastAsia="en-AU"/>
              </w:rPr>
            </w:pPr>
            <w:r w:rsidRPr="00714AEA">
              <w:rPr>
                <w:lang w:eastAsia="en-AU"/>
              </w:rPr>
              <w:t>0 (0)</w:t>
            </w:r>
          </w:p>
        </w:tc>
        <w:tc>
          <w:tcPr>
            <w:tcW w:w="2926" w:type="dxa"/>
          </w:tcPr>
          <w:p w14:paraId="119DC338" w14:textId="77777777" w:rsidR="00054F1C" w:rsidRPr="00714AEA" w:rsidRDefault="00054F1C" w:rsidP="00680F43">
            <w:pPr>
              <w:jc w:val="center"/>
              <w:rPr>
                <w:lang w:eastAsia="en-AU"/>
              </w:rPr>
            </w:pPr>
            <w:r w:rsidRPr="00714AEA">
              <w:rPr>
                <w:lang w:eastAsia="en-AU"/>
              </w:rPr>
              <w:t>0 (0)</w:t>
            </w:r>
          </w:p>
        </w:tc>
      </w:tr>
      <w:tr w:rsidR="00054F1C" w:rsidRPr="00714AEA" w14:paraId="5B837E57" w14:textId="77777777" w:rsidTr="00680F43">
        <w:tc>
          <w:tcPr>
            <w:tcW w:w="2926" w:type="dxa"/>
          </w:tcPr>
          <w:p w14:paraId="61EBD3BB" w14:textId="77777777" w:rsidR="00054F1C" w:rsidRPr="00714AEA" w:rsidRDefault="00054F1C" w:rsidP="00680F43">
            <w:pPr>
              <w:jc w:val="center"/>
              <w:rPr>
                <w:lang w:eastAsia="en-AU"/>
              </w:rPr>
            </w:pPr>
            <w:r w:rsidRPr="00714AEA">
              <w:rPr>
                <w:lang w:eastAsia="en-AU"/>
              </w:rPr>
              <w:t>p (Hardy- Weinberg)</w:t>
            </w:r>
          </w:p>
        </w:tc>
        <w:tc>
          <w:tcPr>
            <w:tcW w:w="2926" w:type="dxa"/>
          </w:tcPr>
          <w:p w14:paraId="2F26905D" w14:textId="77777777" w:rsidR="00054F1C" w:rsidRPr="00714AEA" w:rsidRDefault="00054F1C" w:rsidP="00680F43">
            <w:pPr>
              <w:jc w:val="center"/>
              <w:rPr>
                <w:lang w:eastAsia="en-AU"/>
              </w:rPr>
            </w:pPr>
            <w:r w:rsidRPr="00714AEA">
              <w:rPr>
                <w:lang w:eastAsia="en-AU"/>
              </w:rPr>
              <w:t>0,9925</w:t>
            </w:r>
          </w:p>
        </w:tc>
        <w:tc>
          <w:tcPr>
            <w:tcW w:w="2926" w:type="dxa"/>
          </w:tcPr>
          <w:p w14:paraId="757D1B0B" w14:textId="77777777" w:rsidR="00054F1C" w:rsidRPr="00714AEA" w:rsidRDefault="00054F1C" w:rsidP="00680F43">
            <w:pPr>
              <w:tabs>
                <w:tab w:val="left" w:pos="760"/>
              </w:tabs>
              <w:jc w:val="center"/>
              <w:rPr>
                <w:lang w:eastAsia="en-AU"/>
              </w:rPr>
            </w:pPr>
            <w:r w:rsidRPr="00714AEA">
              <w:rPr>
                <w:lang w:eastAsia="en-AU"/>
              </w:rPr>
              <w:t>0,7032</w:t>
            </w:r>
          </w:p>
        </w:tc>
      </w:tr>
      <w:tr w:rsidR="00054F1C" w:rsidRPr="00714AEA" w14:paraId="6EA1758D" w14:textId="77777777" w:rsidTr="00680F43">
        <w:tc>
          <w:tcPr>
            <w:tcW w:w="2926" w:type="dxa"/>
          </w:tcPr>
          <w:p w14:paraId="5E92A77F" w14:textId="77777777" w:rsidR="00054F1C" w:rsidRPr="00714AEA" w:rsidRDefault="00054F1C" w:rsidP="00680F43">
            <w:pPr>
              <w:jc w:val="center"/>
              <w:rPr>
                <w:lang w:eastAsia="en-AU"/>
              </w:rPr>
            </w:pPr>
            <w:r w:rsidRPr="00714AEA">
              <w:rPr>
                <w:lang w:eastAsia="en-AU"/>
              </w:rPr>
              <w:t>G</w:t>
            </w:r>
          </w:p>
        </w:tc>
        <w:tc>
          <w:tcPr>
            <w:tcW w:w="2926" w:type="dxa"/>
          </w:tcPr>
          <w:p w14:paraId="3B308F73" w14:textId="77777777" w:rsidR="00054F1C" w:rsidRPr="00714AEA" w:rsidRDefault="00054F1C" w:rsidP="00680F43">
            <w:pPr>
              <w:jc w:val="center"/>
              <w:rPr>
                <w:lang w:eastAsia="en-AU"/>
              </w:rPr>
            </w:pPr>
            <w:r w:rsidRPr="00714AEA">
              <w:rPr>
                <w:lang w:eastAsia="en-AU"/>
              </w:rPr>
              <w:t>303 (99,02)</w:t>
            </w:r>
          </w:p>
        </w:tc>
        <w:tc>
          <w:tcPr>
            <w:tcW w:w="2926" w:type="dxa"/>
          </w:tcPr>
          <w:p w14:paraId="50FC0039" w14:textId="77777777" w:rsidR="00054F1C" w:rsidRPr="00714AEA" w:rsidRDefault="00054F1C" w:rsidP="00680F43">
            <w:pPr>
              <w:tabs>
                <w:tab w:val="left" w:pos="775"/>
              </w:tabs>
              <w:jc w:val="center"/>
              <w:rPr>
                <w:lang w:eastAsia="en-AU"/>
              </w:rPr>
            </w:pPr>
            <w:r w:rsidRPr="00714AEA">
              <w:rPr>
                <w:lang w:eastAsia="en-AU"/>
              </w:rPr>
              <w:t>221 (92,86)</w:t>
            </w:r>
          </w:p>
        </w:tc>
      </w:tr>
      <w:tr w:rsidR="00054F1C" w:rsidRPr="00714AEA" w14:paraId="27F11BA6" w14:textId="77777777" w:rsidTr="00680F43">
        <w:tc>
          <w:tcPr>
            <w:tcW w:w="2926" w:type="dxa"/>
          </w:tcPr>
          <w:p w14:paraId="4327A32D" w14:textId="77777777" w:rsidR="00054F1C" w:rsidRPr="00714AEA" w:rsidRDefault="00054F1C" w:rsidP="00680F43">
            <w:pPr>
              <w:jc w:val="center"/>
              <w:rPr>
                <w:lang w:eastAsia="en-AU"/>
              </w:rPr>
            </w:pPr>
            <w:r w:rsidRPr="00714AEA">
              <w:rPr>
                <w:lang w:eastAsia="en-AU"/>
              </w:rPr>
              <w:t>A</w:t>
            </w:r>
          </w:p>
        </w:tc>
        <w:tc>
          <w:tcPr>
            <w:tcW w:w="2926" w:type="dxa"/>
          </w:tcPr>
          <w:p w14:paraId="62ABC00D" w14:textId="77777777" w:rsidR="00054F1C" w:rsidRPr="00714AEA" w:rsidRDefault="00054F1C" w:rsidP="00680F43">
            <w:pPr>
              <w:jc w:val="center"/>
              <w:rPr>
                <w:lang w:eastAsia="en-AU"/>
              </w:rPr>
            </w:pPr>
            <w:r w:rsidRPr="00714AEA">
              <w:rPr>
                <w:lang w:eastAsia="en-AU"/>
              </w:rPr>
              <w:t>3 (0,98)</w:t>
            </w:r>
          </w:p>
        </w:tc>
        <w:tc>
          <w:tcPr>
            <w:tcW w:w="2926" w:type="dxa"/>
          </w:tcPr>
          <w:p w14:paraId="71F3903B" w14:textId="77777777" w:rsidR="00054F1C" w:rsidRPr="00714AEA" w:rsidRDefault="00054F1C" w:rsidP="00680F43">
            <w:pPr>
              <w:jc w:val="center"/>
              <w:rPr>
                <w:lang w:eastAsia="en-AU"/>
              </w:rPr>
            </w:pPr>
            <w:r w:rsidRPr="00714AEA">
              <w:rPr>
                <w:lang w:eastAsia="en-AU"/>
              </w:rPr>
              <w:t>17 (7,14)</w:t>
            </w:r>
          </w:p>
        </w:tc>
      </w:tr>
      <w:tr w:rsidR="00054F1C" w:rsidRPr="00714AEA" w14:paraId="2FCDF4F0" w14:textId="77777777" w:rsidTr="00680F43">
        <w:tc>
          <w:tcPr>
            <w:tcW w:w="2926" w:type="dxa"/>
          </w:tcPr>
          <w:p w14:paraId="67BE7EA7" w14:textId="77777777" w:rsidR="00054F1C" w:rsidRPr="00714AEA" w:rsidRDefault="00054F1C" w:rsidP="00680F43">
            <w:pPr>
              <w:jc w:val="center"/>
              <w:rPr>
                <w:b/>
                <w:bCs/>
                <w:lang w:eastAsia="en-AU"/>
              </w:rPr>
            </w:pPr>
            <w:r w:rsidRPr="00714AEA">
              <w:rPr>
                <w:b/>
                <w:bCs/>
                <w:lang w:eastAsia="en-AU"/>
              </w:rPr>
              <w:t>rs138284536</w:t>
            </w:r>
          </w:p>
        </w:tc>
        <w:tc>
          <w:tcPr>
            <w:tcW w:w="2926" w:type="dxa"/>
          </w:tcPr>
          <w:p w14:paraId="120DB439" w14:textId="77777777" w:rsidR="00054F1C" w:rsidRPr="00714AEA" w:rsidRDefault="00054F1C" w:rsidP="00680F43">
            <w:pPr>
              <w:jc w:val="center"/>
              <w:rPr>
                <w:b/>
                <w:bCs/>
                <w:lang w:eastAsia="en-AU"/>
              </w:rPr>
            </w:pPr>
            <w:r w:rsidRPr="00714AEA">
              <w:rPr>
                <w:b/>
                <w:bCs/>
                <w:lang w:eastAsia="en-AU"/>
              </w:rPr>
              <w:t>(n= 153)</w:t>
            </w:r>
          </w:p>
        </w:tc>
        <w:tc>
          <w:tcPr>
            <w:tcW w:w="2926" w:type="dxa"/>
          </w:tcPr>
          <w:p w14:paraId="32C7A33C" w14:textId="77777777" w:rsidR="00054F1C" w:rsidRPr="00714AEA" w:rsidRDefault="00054F1C" w:rsidP="00680F43">
            <w:pPr>
              <w:jc w:val="center"/>
              <w:rPr>
                <w:b/>
                <w:bCs/>
                <w:lang w:eastAsia="en-AU"/>
              </w:rPr>
            </w:pPr>
            <w:r w:rsidRPr="00714AEA">
              <w:rPr>
                <w:b/>
                <w:bCs/>
                <w:lang w:eastAsia="en-AU"/>
              </w:rPr>
              <w:t>(n= 119)</w:t>
            </w:r>
          </w:p>
        </w:tc>
      </w:tr>
      <w:tr w:rsidR="00054F1C" w:rsidRPr="00714AEA" w14:paraId="1BD14736" w14:textId="77777777" w:rsidTr="00680F43">
        <w:tc>
          <w:tcPr>
            <w:tcW w:w="2926" w:type="dxa"/>
          </w:tcPr>
          <w:p w14:paraId="0B3A6140" w14:textId="77777777" w:rsidR="00054F1C" w:rsidRPr="00714AEA" w:rsidRDefault="00054F1C" w:rsidP="00680F43">
            <w:pPr>
              <w:jc w:val="center"/>
              <w:rPr>
                <w:lang w:eastAsia="en-AU"/>
              </w:rPr>
            </w:pPr>
            <w:r w:rsidRPr="00714AEA">
              <w:rPr>
                <w:lang w:eastAsia="en-AU"/>
              </w:rPr>
              <w:t>CC</w:t>
            </w:r>
          </w:p>
        </w:tc>
        <w:tc>
          <w:tcPr>
            <w:tcW w:w="2926" w:type="dxa"/>
          </w:tcPr>
          <w:p w14:paraId="59B1815B" w14:textId="77777777" w:rsidR="00054F1C" w:rsidRPr="00714AEA" w:rsidRDefault="00054F1C" w:rsidP="00680F43">
            <w:pPr>
              <w:jc w:val="center"/>
              <w:rPr>
                <w:lang w:eastAsia="en-AU"/>
              </w:rPr>
            </w:pPr>
            <w:r w:rsidRPr="00714AEA">
              <w:rPr>
                <w:lang w:eastAsia="en-AU"/>
              </w:rPr>
              <w:t>114 (74,51)</w:t>
            </w:r>
          </w:p>
        </w:tc>
        <w:tc>
          <w:tcPr>
            <w:tcW w:w="2926" w:type="dxa"/>
          </w:tcPr>
          <w:p w14:paraId="09BC673D" w14:textId="77777777" w:rsidR="00054F1C" w:rsidRPr="00714AEA" w:rsidRDefault="00054F1C" w:rsidP="00680F43">
            <w:pPr>
              <w:jc w:val="center"/>
              <w:rPr>
                <w:lang w:eastAsia="en-AU"/>
              </w:rPr>
            </w:pPr>
            <w:r w:rsidRPr="00714AEA">
              <w:rPr>
                <w:lang w:eastAsia="en-AU"/>
              </w:rPr>
              <w:t>117 (98,32)</w:t>
            </w:r>
          </w:p>
        </w:tc>
      </w:tr>
      <w:tr w:rsidR="00054F1C" w:rsidRPr="00714AEA" w14:paraId="0A2E9C49" w14:textId="77777777" w:rsidTr="00680F43">
        <w:tc>
          <w:tcPr>
            <w:tcW w:w="2926" w:type="dxa"/>
          </w:tcPr>
          <w:p w14:paraId="46A590FF" w14:textId="77777777" w:rsidR="00054F1C" w:rsidRPr="00714AEA" w:rsidRDefault="00054F1C" w:rsidP="00680F43">
            <w:pPr>
              <w:jc w:val="center"/>
              <w:rPr>
                <w:lang w:eastAsia="en-AU"/>
              </w:rPr>
            </w:pPr>
            <w:r w:rsidRPr="00714AEA">
              <w:rPr>
                <w:lang w:eastAsia="en-AU"/>
              </w:rPr>
              <w:t>CA</w:t>
            </w:r>
          </w:p>
        </w:tc>
        <w:tc>
          <w:tcPr>
            <w:tcW w:w="2926" w:type="dxa"/>
          </w:tcPr>
          <w:p w14:paraId="58B8712F" w14:textId="77777777" w:rsidR="00054F1C" w:rsidRPr="00714AEA" w:rsidRDefault="00054F1C" w:rsidP="00680F43">
            <w:pPr>
              <w:jc w:val="center"/>
              <w:rPr>
                <w:lang w:eastAsia="en-AU"/>
              </w:rPr>
            </w:pPr>
            <w:r w:rsidRPr="00714AEA">
              <w:rPr>
                <w:lang w:eastAsia="en-AU"/>
              </w:rPr>
              <w:t>39 (25,49)</w:t>
            </w:r>
          </w:p>
        </w:tc>
        <w:tc>
          <w:tcPr>
            <w:tcW w:w="2926" w:type="dxa"/>
          </w:tcPr>
          <w:p w14:paraId="36DAFD27" w14:textId="77777777" w:rsidR="00054F1C" w:rsidRPr="00714AEA" w:rsidRDefault="00054F1C" w:rsidP="00680F43">
            <w:pPr>
              <w:jc w:val="center"/>
              <w:rPr>
                <w:lang w:eastAsia="en-AU"/>
              </w:rPr>
            </w:pPr>
            <w:r w:rsidRPr="00714AEA">
              <w:rPr>
                <w:lang w:eastAsia="en-AU"/>
              </w:rPr>
              <w:t>2 (1,68)</w:t>
            </w:r>
          </w:p>
        </w:tc>
      </w:tr>
      <w:tr w:rsidR="00054F1C" w:rsidRPr="00714AEA" w14:paraId="32ACF69B" w14:textId="77777777" w:rsidTr="00680F43">
        <w:tc>
          <w:tcPr>
            <w:tcW w:w="2926" w:type="dxa"/>
          </w:tcPr>
          <w:p w14:paraId="392E4B33" w14:textId="77777777" w:rsidR="00054F1C" w:rsidRPr="00714AEA" w:rsidRDefault="00054F1C" w:rsidP="00680F43">
            <w:pPr>
              <w:jc w:val="center"/>
              <w:rPr>
                <w:lang w:eastAsia="en-AU"/>
              </w:rPr>
            </w:pPr>
            <w:r w:rsidRPr="00714AEA">
              <w:rPr>
                <w:lang w:eastAsia="en-AU"/>
              </w:rPr>
              <w:t>AA</w:t>
            </w:r>
          </w:p>
        </w:tc>
        <w:tc>
          <w:tcPr>
            <w:tcW w:w="2926" w:type="dxa"/>
          </w:tcPr>
          <w:p w14:paraId="4007C396" w14:textId="77777777" w:rsidR="00054F1C" w:rsidRPr="00714AEA" w:rsidRDefault="00054F1C" w:rsidP="00680F43">
            <w:pPr>
              <w:jc w:val="center"/>
              <w:rPr>
                <w:lang w:eastAsia="en-AU"/>
              </w:rPr>
            </w:pPr>
            <w:r w:rsidRPr="00714AEA">
              <w:rPr>
                <w:lang w:eastAsia="en-AU"/>
              </w:rPr>
              <w:t>0 (0)</w:t>
            </w:r>
          </w:p>
        </w:tc>
        <w:tc>
          <w:tcPr>
            <w:tcW w:w="2926" w:type="dxa"/>
          </w:tcPr>
          <w:p w14:paraId="04E72617" w14:textId="77777777" w:rsidR="00054F1C" w:rsidRPr="00714AEA" w:rsidRDefault="00054F1C" w:rsidP="00680F43">
            <w:pPr>
              <w:jc w:val="center"/>
              <w:rPr>
                <w:lang w:eastAsia="en-AU"/>
              </w:rPr>
            </w:pPr>
            <w:r w:rsidRPr="00714AEA">
              <w:rPr>
                <w:lang w:eastAsia="en-AU"/>
              </w:rPr>
              <w:t>0 (0)</w:t>
            </w:r>
          </w:p>
        </w:tc>
      </w:tr>
      <w:tr w:rsidR="00054F1C" w:rsidRPr="00714AEA" w14:paraId="6801333E" w14:textId="77777777" w:rsidTr="00680F43">
        <w:tc>
          <w:tcPr>
            <w:tcW w:w="2926" w:type="dxa"/>
          </w:tcPr>
          <w:p w14:paraId="307D5F44" w14:textId="77777777" w:rsidR="00054F1C" w:rsidRPr="00714AEA" w:rsidRDefault="00054F1C" w:rsidP="00680F43">
            <w:pPr>
              <w:jc w:val="center"/>
              <w:rPr>
                <w:lang w:eastAsia="en-AU"/>
              </w:rPr>
            </w:pPr>
            <w:r w:rsidRPr="00714AEA">
              <w:rPr>
                <w:lang w:eastAsia="en-AU"/>
              </w:rPr>
              <w:t>p (Hardy- Weinberg)</w:t>
            </w:r>
          </w:p>
        </w:tc>
        <w:tc>
          <w:tcPr>
            <w:tcW w:w="2926" w:type="dxa"/>
          </w:tcPr>
          <w:p w14:paraId="54BC8E11" w14:textId="77777777" w:rsidR="00054F1C" w:rsidRPr="00714AEA" w:rsidRDefault="00054F1C" w:rsidP="00680F43">
            <w:pPr>
              <w:jc w:val="center"/>
              <w:rPr>
                <w:lang w:eastAsia="en-AU"/>
              </w:rPr>
            </w:pPr>
            <w:r w:rsidRPr="00714AEA">
              <w:rPr>
                <w:lang w:eastAsia="en-AU"/>
              </w:rPr>
              <w:t>0,1955</w:t>
            </w:r>
          </w:p>
        </w:tc>
        <w:tc>
          <w:tcPr>
            <w:tcW w:w="2926" w:type="dxa"/>
          </w:tcPr>
          <w:p w14:paraId="60A2FE43" w14:textId="77777777" w:rsidR="00054F1C" w:rsidRPr="00714AEA" w:rsidRDefault="00054F1C" w:rsidP="00680F43">
            <w:pPr>
              <w:tabs>
                <w:tab w:val="left" w:pos="870"/>
              </w:tabs>
              <w:jc w:val="center"/>
              <w:rPr>
                <w:lang w:eastAsia="en-AU"/>
              </w:rPr>
            </w:pPr>
            <w:r w:rsidRPr="00714AEA">
              <w:rPr>
                <w:lang w:eastAsia="en-AU"/>
              </w:rPr>
              <w:t>0,9958</w:t>
            </w:r>
          </w:p>
        </w:tc>
      </w:tr>
      <w:tr w:rsidR="00054F1C" w:rsidRPr="00714AEA" w14:paraId="50060BE6" w14:textId="77777777" w:rsidTr="00680F43">
        <w:tc>
          <w:tcPr>
            <w:tcW w:w="2926" w:type="dxa"/>
          </w:tcPr>
          <w:p w14:paraId="1117C8BD" w14:textId="77777777" w:rsidR="00054F1C" w:rsidRPr="00714AEA" w:rsidRDefault="00054F1C" w:rsidP="00680F43">
            <w:pPr>
              <w:jc w:val="center"/>
              <w:rPr>
                <w:lang w:eastAsia="en-AU"/>
              </w:rPr>
            </w:pPr>
            <w:r w:rsidRPr="00714AEA">
              <w:rPr>
                <w:lang w:eastAsia="en-AU"/>
              </w:rPr>
              <w:t>C</w:t>
            </w:r>
          </w:p>
        </w:tc>
        <w:tc>
          <w:tcPr>
            <w:tcW w:w="2926" w:type="dxa"/>
          </w:tcPr>
          <w:p w14:paraId="587CADC3" w14:textId="77777777" w:rsidR="00054F1C" w:rsidRPr="00714AEA" w:rsidRDefault="00054F1C" w:rsidP="00680F43">
            <w:pPr>
              <w:jc w:val="center"/>
              <w:rPr>
                <w:lang w:eastAsia="en-AU"/>
              </w:rPr>
            </w:pPr>
            <w:r w:rsidRPr="00714AEA">
              <w:rPr>
                <w:lang w:eastAsia="en-AU"/>
              </w:rPr>
              <w:t>267 (87,25)</w:t>
            </w:r>
          </w:p>
        </w:tc>
        <w:tc>
          <w:tcPr>
            <w:tcW w:w="2926" w:type="dxa"/>
          </w:tcPr>
          <w:p w14:paraId="4222E709" w14:textId="77777777" w:rsidR="00054F1C" w:rsidRPr="00714AEA" w:rsidRDefault="00054F1C" w:rsidP="00680F43">
            <w:pPr>
              <w:jc w:val="center"/>
              <w:rPr>
                <w:lang w:eastAsia="en-AU"/>
              </w:rPr>
            </w:pPr>
            <w:r w:rsidRPr="00714AEA">
              <w:rPr>
                <w:lang w:eastAsia="en-AU"/>
              </w:rPr>
              <w:t>236 (99,16)</w:t>
            </w:r>
          </w:p>
        </w:tc>
      </w:tr>
      <w:tr w:rsidR="00054F1C" w:rsidRPr="00714AEA" w14:paraId="1243B8E5" w14:textId="77777777" w:rsidTr="00680F43">
        <w:tc>
          <w:tcPr>
            <w:tcW w:w="2926" w:type="dxa"/>
          </w:tcPr>
          <w:p w14:paraId="13036946" w14:textId="77777777" w:rsidR="00054F1C" w:rsidRPr="00714AEA" w:rsidRDefault="00054F1C" w:rsidP="00680F43">
            <w:pPr>
              <w:jc w:val="center"/>
              <w:rPr>
                <w:lang w:eastAsia="en-AU"/>
              </w:rPr>
            </w:pPr>
            <w:r w:rsidRPr="00714AEA">
              <w:rPr>
                <w:lang w:eastAsia="en-AU"/>
              </w:rPr>
              <w:t>A</w:t>
            </w:r>
          </w:p>
        </w:tc>
        <w:tc>
          <w:tcPr>
            <w:tcW w:w="2926" w:type="dxa"/>
          </w:tcPr>
          <w:p w14:paraId="04EA596E" w14:textId="77777777" w:rsidR="00054F1C" w:rsidRPr="00714AEA" w:rsidRDefault="00054F1C" w:rsidP="00680F43">
            <w:pPr>
              <w:jc w:val="center"/>
              <w:rPr>
                <w:lang w:eastAsia="en-AU"/>
              </w:rPr>
            </w:pPr>
            <w:r w:rsidRPr="00714AEA">
              <w:rPr>
                <w:lang w:eastAsia="en-AU"/>
              </w:rPr>
              <w:t>39 (12,75)</w:t>
            </w:r>
          </w:p>
        </w:tc>
        <w:tc>
          <w:tcPr>
            <w:tcW w:w="2926" w:type="dxa"/>
          </w:tcPr>
          <w:p w14:paraId="2D7590E0" w14:textId="77777777" w:rsidR="00054F1C" w:rsidRPr="00714AEA" w:rsidRDefault="00054F1C" w:rsidP="00680F43">
            <w:pPr>
              <w:jc w:val="center"/>
              <w:rPr>
                <w:lang w:eastAsia="en-AU"/>
              </w:rPr>
            </w:pPr>
            <w:r w:rsidRPr="00714AEA">
              <w:rPr>
                <w:lang w:eastAsia="en-AU"/>
              </w:rPr>
              <w:t>2 (0,84)</w:t>
            </w:r>
          </w:p>
        </w:tc>
      </w:tr>
    </w:tbl>
    <w:p w14:paraId="4B18E2A9" w14:textId="1BECD2BD" w:rsidR="00054F1C" w:rsidRDefault="00054F1C" w:rsidP="00054F1C">
      <w:pPr>
        <w:pStyle w:val="Heading2"/>
        <w:tabs>
          <w:tab w:val="left" w:pos="0"/>
        </w:tabs>
        <w:spacing w:line="340" w:lineRule="exact"/>
        <w:ind w:left="0" w:firstLine="0"/>
        <w:rPr>
          <w:rFonts w:eastAsia="Calibri"/>
          <w:b w:val="0"/>
          <w:bCs w:val="0"/>
          <w:kern w:val="2"/>
          <w:szCs w:val="28"/>
          <w14:ligatures w14:val="standardContextual"/>
        </w:rPr>
      </w:pPr>
      <w:r w:rsidRPr="00714AEA">
        <w:rPr>
          <w:rFonts w:eastAsia="Calibri"/>
          <w:kern w:val="2"/>
          <w:szCs w:val="28"/>
          <w14:ligatures w14:val="standardContextual"/>
        </w:rPr>
        <w:tab/>
      </w:r>
      <w:r>
        <w:rPr>
          <w:rFonts w:eastAsia="Calibri"/>
          <w:b w:val="0"/>
          <w:bCs w:val="0"/>
          <w:kern w:val="2"/>
          <w:szCs w:val="28"/>
          <w:lang w:val="en-US"/>
          <w14:ligatures w14:val="standardContextual"/>
        </w:rPr>
        <w:t>Kết</w:t>
      </w:r>
      <w:r w:rsidRPr="00675B39">
        <w:rPr>
          <w:rFonts w:eastAsia="Calibri"/>
          <w:b w:val="0"/>
          <w:bCs w:val="0"/>
          <w:kern w:val="2"/>
          <w:szCs w:val="28"/>
          <w14:ligatures w14:val="standardContextual"/>
        </w:rPr>
        <w:t xml:space="preserve"> quả chỉ ra 02 điểm đa hình đã khảo sát được trong đoạn gen nhân lên của gen </w:t>
      </w:r>
      <w:r w:rsidRPr="00675B39">
        <w:rPr>
          <w:rFonts w:eastAsia="Calibri"/>
          <w:b w:val="0"/>
          <w:bCs w:val="0"/>
          <w:i/>
          <w:iCs/>
          <w:kern w:val="2"/>
          <w:szCs w:val="28"/>
          <w14:ligatures w14:val="standardContextual"/>
        </w:rPr>
        <w:t xml:space="preserve">MyD88 </w:t>
      </w:r>
      <w:r w:rsidRPr="00675B39">
        <w:rPr>
          <w:rFonts w:eastAsia="Calibri"/>
          <w:b w:val="0"/>
          <w:bCs w:val="0"/>
          <w:kern w:val="2"/>
          <w:szCs w:val="28"/>
          <w14:ligatures w14:val="standardContextual"/>
        </w:rPr>
        <w:t>là: rs2125780689 và rs138284536. Trong đó, tất cả các đa hình chỉ xuất hiện hai kiểu gen là đồng hợp tử alen chính và dị hợp tử. Sử dụng tần suất các kiểu gen của các đa hình trên nhóm chứng để khảo sát cân bằng Hardy-Weinberg, kết quả chỉ ra cả 02 điểm đa hình đều tuân theo cân bằng Hardy-Weinberg (p Hardy-Weinberg &gt; 0,05).</w:t>
      </w:r>
    </w:p>
    <w:p w14:paraId="675D5322" w14:textId="77777777" w:rsidR="004A0B34" w:rsidRPr="00675B39" w:rsidRDefault="004A0B34" w:rsidP="00054F1C">
      <w:pPr>
        <w:pStyle w:val="Heading2"/>
        <w:tabs>
          <w:tab w:val="left" w:pos="0"/>
        </w:tabs>
        <w:spacing w:line="340" w:lineRule="exact"/>
        <w:ind w:left="0" w:firstLine="0"/>
        <w:rPr>
          <w:b w:val="0"/>
          <w:bCs w:val="0"/>
          <w:lang w:val="en-US" w:eastAsia="en-AU"/>
        </w:rPr>
      </w:pPr>
    </w:p>
    <w:p w14:paraId="14BC5373" w14:textId="499A0FF6" w:rsidR="00054F1C" w:rsidRPr="00675B39" w:rsidRDefault="00054F1C" w:rsidP="00054F1C">
      <w:pPr>
        <w:pStyle w:val="Heading2"/>
        <w:numPr>
          <w:ilvl w:val="1"/>
          <w:numId w:val="3"/>
        </w:numPr>
        <w:tabs>
          <w:tab w:val="left" w:pos="0"/>
          <w:tab w:val="left" w:pos="360"/>
        </w:tabs>
        <w:spacing w:line="340" w:lineRule="exact"/>
        <w:ind w:left="0" w:firstLine="0"/>
      </w:pPr>
      <w:r w:rsidRPr="0097415F">
        <w:rPr>
          <w:lang w:val="en-US"/>
        </w:rPr>
        <w:lastRenderedPageBreak/>
        <w:t xml:space="preserve">Mối liên quan giữa tính đa hình gen </w:t>
      </w:r>
      <w:r w:rsidRPr="0097415F">
        <w:rPr>
          <w:i/>
          <w:iCs/>
          <w:lang w:val="en-US"/>
        </w:rPr>
        <w:t>TLR4</w:t>
      </w:r>
      <w:r w:rsidRPr="0097415F">
        <w:rPr>
          <w:lang w:val="en-US"/>
        </w:rPr>
        <w:t xml:space="preserve">, </w:t>
      </w:r>
      <w:r w:rsidRPr="0097415F">
        <w:rPr>
          <w:i/>
          <w:iCs/>
          <w:lang w:val="en-US"/>
        </w:rPr>
        <w:t>MyD88</w:t>
      </w:r>
      <w:r w:rsidRPr="0097415F">
        <w:rPr>
          <w:lang w:val="en-US"/>
        </w:rPr>
        <w:t xml:space="preserve"> với các đặc điểm mô bệnh học và một số dấu ấn miễn dịch ở bệnh nhân ung thư biểu mô tuyến đại trực tràng</w:t>
      </w:r>
    </w:p>
    <w:p w14:paraId="17DA2564" w14:textId="37413219" w:rsidR="00054F1C" w:rsidRPr="005D62E3" w:rsidRDefault="00054F1C" w:rsidP="00054F1C">
      <w:pPr>
        <w:pStyle w:val="abang"/>
        <w:ind w:left="527"/>
        <w:rPr>
          <w:rFonts w:eastAsia="Calibri"/>
          <w:sz w:val="22"/>
          <w:szCs w:val="22"/>
        </w:rPr>
      </w:pPr>
      <w:r w:rsidRPr="005D62E3">
        <w:rPr>
          <w:rFonts w:eastAsia="Calibri"/>
          <w:sz w:val="22"/>
          <w:szCs w:val="22"/>
        </w:rPr>
        <w:t>Bảng 3.</w:t>
      </w:r>
      <w:r w:rsidR="000D1682">
        <w:rPr>
          <w:rFonts w:eastAsia="Calibri"/>
          <w:sz w:val="22"/>
          <w:szCs w:val="22"/>
        </w:rPr>
        <w:t>26</w:t>
      </w:r>
      <w:r w:rsidRPr="005D62E3">
        <w:rPr>
          <w:rFonts w:eastAsia="Calibri"/>
          <w:sz w:val="22"/>
          <w:szCs w:val="22"/>
        </w:rPr>
        <w:t xml:space="preserve">. </w:t>
      </w:r>
      <w:r w:rsidRPr="005D62E3">
        <w:rPr>
          <w:rFonts w:eastAsia="Calibri"/>
          <w:b w:val="0"/>
          <w:sz w:val="22"/>
          <w:szCs w:val="22"/>
        </w:rPr>
        <w:t xml:space="preserve">Mối liên quan giữa biến thể </w:t>
      </w:r>
      <w:r w:rsidRPr="005D62E3">
        <w:rPr>
          <w:rFonts w:eastAsia="Calibri"/>
          <w:b w:val="0"/>
          <w:i/>
          <w:iCs/>
          <w:sz w:val="22"/>
          <w:szCs w:val="22"/>
        </w:rPr>
        <w:t>9:117713042</w:t>
      </w:r>
      <w:r w:rsidRPr="005D62E3">
        <w:rPr>
          <w:rFonts w:eastAsia="Calibri"/>
          <w:b w:val="0"/>
          <w:sz w:val="22"/>
          <w:szCs w:val="22"/>
        </w:rPr>
        <w:t xml:space="preserve"> gen </w:t>
      </w:r>
      <w:r w:rsidRPr="005D62E3">
        <w:rPr>
          <w:rFonts w:eastAsia="Calibri"/>
          <w:b w:val="0"/>
          <w:i/>
          <w:iCs/>
          <w:sz w:val="22"/>
          <w:szCs w:val="22"/>
        </w:rPr>
        <w:t>TLR4</w:t>
      </w:r>
      <w:r w:rsidRPr="005D62E3">
        <w:rPr>
          <w:rFonts w:eastAsia="Calibri"/>
          <w:b w:val="0"/>
          <w:sz w:val="22"/>
          <w:szCs w:val="22"/>
        </w:rPr>
        <w:t xml:space="preserve"> với bệnh UTBMTĐTT</w:t>
      </w:r>
    </w:p>
    <w:tbl>
      <w:tblPr>
        <w:tblStyle w:val="TableGrid"/>
        <w:tblW w:w="0" w:type="auto"/>
        <w:tblLook w:val="04A0" w:firstRow="1" w:lastRow="0" w:firstColumn="1" w:lastColumn="0" w:noHBand="0" w:noVBand="1"/>
      </w:tblPr>
      <w:tblGrid>
        <w:gridCol w:w="1489"/>
        <w:gridCol w:w="1125"/>
        <w:gridCol w:w="1269"/>
        <w:gridCol w:w="1449"/>
        <w:gridCol w:w="790"/>
      </w:tblGrid>
      <w:tr w:rsidR="00054F1C" w:rsidRPr="00714AEA" w14:paraId="3C68D1AE" w14:textId="77777777" w:rsidTr="00863A41">
        <w:tc>
          <w:tcPr>
            <w:tcW w:w="1526" w:type="dxa"/>
            <w:vAlign w:val="center"/>
          </w:tcPr>
          <w:p w14:paraId="26D9332A" w14:textId="77777777" w:rsidR="00054F1C" w:rsidRPr="00714AEA" w:rsidRDefault="00054F1C" w:rsidP="00680F43">
            <w:pPr>
              <w:jc w:val="center"/>
              <w:rPr>
                <w:rFonts w:eastAsia="Calibri"/>
                <w:i/>
                <w:iCs/>
                <w:kern w:val="2"/>
                <w:szCs w:val="28"/>
                <w14:ligatures w14:val="standardContextual"/>
              </w:rPr>
            </w:pPr>
            <w:r w:rsidRPr="00714AEA">
              <w:rPr>
                <w:rFonts w:eastAsia="Calibri"/>
                <w:b/>
                <w:bCs/>
                <w:i/>
                <w:iCs/>
                <w:kern w:val="2"/>
                <w:szCs w:val="28"/>
                <w14:ligatures w14:val="standardContextual"/>
              </w:rPr>
              <w:t xml:space="preserve">9:117713042 </w:t>
            </w:r>
            <w:r w:rsidRPr="00714AEA">
              <w:rPr>
                <w:rFonts w:eastAsia="Calibri"/>
                <w:i/>
                <w:iCs/>
                <w:kern w:val="2"/>
                <w:szCs w:val="28"/>
                <w14:ligatures w14:val="standardContextual"/>
              </w:rPr>
              <w:t>(A&gt;G)</w:t>
            </w:r>
          </w:p>
        </w:tc>
        <w:tc>
          <w:tcPr>
            <w:tcW w:w="1169" w:type="dxa"/>
            <w:vAlign w:val="center"/>
          </w:tcPr>
          <w:p w14:paraId="758C90D2" w14:textId="5047E2AD" w:rsidR="00054F1C" w:rsidRPr="00863A41" w:rsidRDefault="00054F1C" w:rsidP="00680F43">
            <w:pPr>
              <w:jc w:val="center"/>
              <w:rPr>
                <w:rFonts w:eastAsia="Calibri"/>
                <w:b/>
                <w:bCs/>
                <w:kern w:val="2"/>
                <w:szCs w:val="28"/>
                <w:lang w:val="en-US"/>
                <w14:ligatures w14:val="standardContextual"/>
              </w:rPr>
            </w:pPr>
            <w:r w:rsidRPr="00714AEA">
              <w:rPr>
                <w:rFonts w:eastAsia="Calibri"/>
                <w:b/>
                <w:bCs/>
                <w:kern w:val="2"/>
                <w:szCs w:val="28"/>
                <w14:ligatures w14:val="standardContextual"/>
              </w:rPr>
              <w:t xml:space="preserve">Nhóm </w:t>
            </w:r>
            <w:r w:rsidR="00863A41">
              <w:rPr>
                <w:rFonts w:eastAsia="Calibri"/>
                <w:b/>
                <w:bCs/>
                <w:kern w:val="2"/>
                <w:szCs w:val="28"/>
                <w:lang w:val="en-US"/>
                <w14:ligatures w14:val="standardContextual"/>
              </w:rPr>
              <w:t>ung thư</w:t>
            </w:r>
          </w:p>
          <w:p w14:paraId="2C9CBBD4"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(n=125)</w:t>
            </w:r>
          </w:p>
          <w:p w14:paraId="13DE9174"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n (%)</w:t>
            </w:r>
          </w:p>
        </w:tc>
        <w:tc>
          <w:tcPr>
            <w:tcW w:w="1348" w:type="dxa"/>
            <w:vAlign w:val="center"/>
          </w:tcPr>
          <w:p w14:paraId="5C7ED605" w14:textId="67A8817B" w:rsidR="00054F1C" w:rsidRPr="00863A41" w:rsidRDefault="00054F1C" w:rsidP="00680F43">
            <w:pPr>
              <w:jc w:val="center"/>
              <w:rPr>
                <w:rFonts w:eastAsia="Calibri"/>
                <w:b/>
                <w:bCs/>
                <w:kern w:val="2"/>
                <w:szCs w:val="28"/>
                <w:lang w:val="en-US"/>
                <w14:ligatures w14:val="standardContextual"/>
              </w:rPr>
            </w:pPr>
            <w:r w:rsidRPr="00714AEA">
              <w:rPr>
                <w:rFonts w:eastAsia="Calibri"/>
                <w:b/>
                <w:bCs/>
                <w:kern w:val="2"/>
                <w:szCs w:val="28"/>
                <w14:ligatures w14:val="standardContextual"/>
              </w:rPr>
              <w:t xml:space="preserve">Nhóm </w:t>
            </w:r>
            <w:r w:rsidR="00863A41">
              <w:rPr>
                <w:rFonts w:eastAsia="Calibri"/>
                <w:b/>
                <w:bCs/>
                <w:kern w:val="2"/>
                <w:szCs w:val="28"/>
                <w:lang w:val="en-US"/>
                <w14:ligatures w14:val="standardContextual"/>
              </w:rPr>
              <w:t>không ung thư</w:t>
            </w:r>
          </w:p>
          <w:p w14:paraId="08E57794"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(n=85)</w:t>
            </w:r>
          </w:p>
          <w:p w14:paraId="6629229C"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n (%)</w:t>
            </w:r>
          </w:p>
        </w:tc>
        <w:tc>
          <w:tcPr>
            <w:tcW w:w="1552" w:type="dxa"/>
            <w:vAlign w:val="center"/>
          </w:tcPr>
          <w:p w14:paraId="53219D34" w14:textId="77777777" w:rsidR="00054F1C" w:rsidRPr="00714AEA" w:rsidRDefault="00054F1C" w:rsidP="00680F43">
            <w:pPr>
              <w:jc w:val="center"/>
              <w:rPr>
                <w:rFonts w:eastAsia="Calibri"/>
                <w:b/>
                <w:bCs/>
                <w:kern w:val="2"/>
                <w:szCs w:val="28"/>
                <w14:ligatures w14:val="standardContextual"/>
              </w:rPr>
            </w:pPr>
            <w:r w:rsidRPr="00714AEA">
              <w:rPr>
                <w:rFonts w:eastAsia="Calibri"/>
                <w:b/>
                <w:bCs/>
                <w:kern w:val="2"/>
                <w:szCs w:val="28"/>
                <w14:ligatures w14:val="standardContextual"/>
              </w:rPr>
              <w:t xml:space="preserve">OR </w:t>
            </w:r>
          </w:p>
          <w:p w14:paraId="4B98A842" w14:textId="77777777" w:rsidR="00054F1C" w:rsidRPr="00714AEA" w:rsidRDefault="00054F1C" w:rsidP="00680F43">
            <w:pPr>
              <w:jc w:val="center"/>
              <w:rPr>
                <w:rFonts w:eastAsia="Calibri"/>
                <w:b/>
                <w:bCs/>
                <w:kern w:val="2"/>
                <w:szCs w:val="28"/>
                <w14:ligatures w14:val="standardContextual"/>
              </w:rPr>
            </w:pPr>
            <w:r w:rsidRPr="00714AEA">
              <w:rPr>
                <w:rFonts w:eastAsia="Calibri"/>
                <w:b/>
                <w:bCs/>
                <w:kern w:val="2"/>
                <w:szCs w:val="28"/>
                <w14:ligatures w14:val="standardContextual"/>
              </w:rPr>
              <w:t>(95% CI)</w:t>
            </w:r>
          </w:p>
        </w:tc>
        <w:tc>
          <w:tcPr>
            <w:tcW w:w="811" w:type="dxa"/>
            <w:vAlign w:val="center"/>
          </w:tcPr>
          <w:p w14:paraId="3A7BDA0C" w14:textId="77777777" w:rsidR="00054F1C" w:rsidRPr="00714AEA" w:rsidRDefault="00054F1C" w:rsidP="00680F43">
            <w:pPr>
              <w:jc w:val="center"/>
              <w:rPr>
                <w:rFonts w:eastAsia="Calibri"/>
                <w:b/>
                <w:bCs/>
                <w:kern w:val="2"/>
                <w:szCs w:val="28"/>
                <w:vertAlign w:val="superscript"/>
                <w14:ligatures w14:val="standardContextual"/>
              </w:rPr>
            </w:pPr>
            <w:r w:rsidRPr="00714AEA">
              <w:rPr>
                <w:rFonts w:eastAsia="Calibri"/>
                <w:b/>
                <w:bCs/>
                <w:kern w:val="2"/>
                <w:szCs w:val="28"/>
                <w14:ligatures w14:val="standardContextual"/>
              </w:rPr>
              <w:t>p</w:t>
            </w:r>
            <w:r w:rsidRPr="00714AEA">
              <w:rPr>
                <w:rFonts w:eastAsia="Calibri"/>
                <w:b/>
                <w:bCs/>
                <w:kern w:val="2"/>
                <w:szCs w:val="28"/>
                <w:vertAlign w:val="superscript"/>
                <w14:ligatures w14:val="standardContextual"/>
              </w:rPr>
              <w:t>*</w:t>
            </w:r>
          </w:p>
        </w:tc>
      </w:tr>
      <w:tr w:rsidR="00054F1C" w:rsidRPr="00714AEA" w14:paraId="141DB33C" w14:textId="77777777" w:rsidTr="00863A41">
        <w:tc>
          <w:tcPr>
            <w:tcW w:w="1526" w:type="dxa"/>
            <w:vAlign w:val="center"/>
          </w:tcPr>
          <w:p w14:paraId="1C40D974"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AA</w:t>
            </w:r>
          </w:p>
        </w:tc>
        <w:tc>
          <w:tcPr>
            <w:tcW w:w="1169" w:type="dxa"/>
            <w:vAlign w:val="center"/>
          </w:tcPr>
          <w:p w14:paraId="7EE2F76D"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113 (90,4)</w:t>
            </w:r>
          </w:p>
        </w:tc>
        <w:tc>
          <w:tcPr>
            <w:tcW w:w="1348" w:type="dxa"/>
            <w:vAlign w:val="center"/>
          </w:tcPr>
          <w:p w14:paraId="643B0AF4"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84 (98,82)</w:t>
            </w:r>
          </w:p>
        </w:tc>
        <w:tc>
          <w:tcPr>
            <w:tcW w:w="2363" w:type="dxa"/>
            <w:gridSpan w:val="2"/>
            <w:vAlign w:val="center"/>
          </w:tcPr>
          <w:p w14:paraId="4820244F"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Tham chiếu</w:t>
            </w:r>
          </w:p>
        </w:tc>
      </w:tr>
      <w:tr w:rsidR="00054F1C" w:rsidRPr="00714AEA" w14:paraId="45759395" w14:textId="77777777" w:rsidTr="00863A41">
        <w:tc>
          <w:tcPr>
            <w:tcW w:w="1526" w:type="dxa"/>
            <w:vAlign w:val="center"/>
          </w:tcPr>
          <w:p w14:paraId="5271B1AE"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AG</w:t>
            </w:r>
          </w:p>
        </w:tc>
        <w:tc>
          <w:tcPr>
            <w:tcW w:w="1169" w:type="dxa"/>
            <w:vAlign w:val="center"/>
          </w:tcPr>
          <w:p w14:paraId="6EBA327B"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12 (9,6)</w:t>
            </w:r>
          </w:p>
        </w:tc>
        <w:tc>
          <w:tcPr>
            <w:tcW w:w="1348" w:type="dxa"/>
            <w:vAlign w:val="center"/>
          </w:tcPr>
          <w:p w14:paraId="782F8374"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 (1,18)</w:t>
            </w:r>
          </w:p>
        </w:tc>
        <w:tc>
          <w:tcPr>
            <w:tcW w:w="1552" w:type="dxa"/>
            <w:vAlign w:val="center"/>
          </w:tcPr>
          <w:p w14:paraId="51D2F333"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8,957</w:t>
            </w:r>
          </w:p>
          <w:p w14:paraId="24C8C152"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(1,139 – 70,412)</w:t>
            </w:r>
          </w:p>
        </w:tc>
        <w:tc>
          <w:tcPr>
            <w:tcW w:w="811" w:type="dxa"/>
            <w:vAlign w:val="center"/>
          </w:tcPr>
          <w:p w14:paraId="44AD3FCE" w14:textId="77777777" w:rsidR="00054F1C" w:rsidRPr="00714AEA" w:rsidRDefault="00054F1C" w:rsidP="00680F43">
            <w:pPr>
              <w:jc w:val="center"/>
              <w:rPr>
                <w:rFonts w:eastAsia="Calibri"/>
                <w:b/>
                <w:bCs/>
                <w:kern w:val="2"/>
                <w:szCs w:val="28"/>
                <w14:ligatures w14:val="standardContextual"/>
              </w:rPr>
            </w:pPr>
            <w:r w:rsidRPr="00714AEA">
              <w:rPr>
                <w:rFonts w:eastAsia="Calibri"/>
                <w:b/>
                <w:bCs/>
                <w:kern w:val="2"/>
                <w:szCs w:val="28"/>
                <w14:ligatures w14:val="standardContextual"/>
              </w:rPr>
              <w:t>0,037</w:t>
            </w:r>
          </w:p>
        </w:tc>
      </w:tr>
      <w:tr w:rsidR="00054F1C" w:rsidRPr="00714AEA" w14:paraId="3B01E645" w14:textId="77777777" w:rsidTr="00863A41">
        <w:tc>
          <w:tcPr>
            <w:tcW w:w="1526" w:type="dxa"/>
            <w:vAlign w:val="center"/>
          </w:tcPr>
          <w:p w14:paraId="4AAB9B7D"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A</w:t>
            </w:r>
          </w:p>
        </w:tc>
        <w:tc>
          <w:tcPr>
            <w:tcW w:w="1169" w:type="dxa"/>
            <w:vAlign w:val="center"/>
          </w:tcPr>
          <w:p w14:paraId="3478D484"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238 (95,2)</w:t>
            </w:r>
          </w:p>
        </w:tc>
        <w:tc>
          <w:tcPr>
            <w:tcW w:w="1348" w:type="dxa"/>
            <w:vAlign w:val="center"/>
          </w:tcPr>
          <w:p w14:paraId="1A7D9815"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169 (99,41)</w:t>
            </w:r>
          </w:p>
        </w:tc>
        <w:tc>
          <w:tcPr>
            <w:tcW w:w="2363" w:type="dxa"/>
            <w:gridSpan w:val="2"/>
            <w:vAlign w:val="center"/>
          </w:tcPr>
          <w:p w14:paraId="5F402615"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Tham chiếu</w:t>
            </w:r>
          </w:p>
        </w:tc>
      </w:tr>
      <w:tr w:rsidR="00054F1C" w:rsidRPr="00714AEA" w14:paraId="40C2A5CC" w14:textId="77777777" w:rsidTr="00863A41">
        <w:tc>
          <w:tcPr>
            <w:tcW w:w="1526" w:type="dxa"/>
            <w:vAlign w:val="center"/>
          </w:tcPr>
          <w:p w14:paraId="52EBBB75"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G</w:t>
            </w:r>
          </w:p>
        </w:tc>
        <w:tc>
          <w:tcPr>
            <w:tcW w:w="1169" w:type="dxa"/>
            <w:vAlign w:val="center"/>
          </w:tcPr>
          <w:p w14:paraId="388361E7"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12 (4,8)</w:t>
            </w:r>
          </w:p>
        </w:tc>
        <w:tc>
          <w:tcPr>
            <w:tcW w:w="1348" w:type="dxa"/>
            <w:vAlign w:val="center"/>
          </w:tcPr>
          <w:p w14:paraId="234FB210"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 (0,59)</w:t>
            </w:r>
          </w:p>
        </w:tc>
        <w:tc>
          <w:tcPr>
            <w:tcW w:w="1552" w:type="dxa"/>
            <w:vAlign w:val="center"/>
          </w:tcPr>
          <w:p w14:paraId="436ECCCE"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8,55</w:t>
            </w:r>
          </w:p>
          <w:p w14:paraId="0CB3CF22"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(1,099 – 66,538)</w:t>
            </w:r>
          </w:p>
        </w:tc>
        <w:tc>
          <w:tcPr>
            <w:tcW w:w="811" w:type="dxa"/>
            <w:vAlign w:val="center"/>
          </w:tcPr>
          <w:p w14:paraId="691E0C16" w14:textId="77777777" w:rsidR="00054F1C" w:rsidRPr="00714AEA" w:rsidRDefault="00054F1C" w:rsidP="00680F43">
            <w:pPr>
              <w:jc w:val="center"/>
              <w:rPr>
                <w:rFonts w:eastAsia="Calibri"/>
                <w:b/>
                <w:bCs/>
                <w:kern w:val="2"/>
                <w:szCs w:val="28"/>
                <w14:ligatures w14:val="standardContextual"/>
              </w:rPr>
            </w:pPr>
            <w:r w:rsidRPr="00714AEA">
              <w:rPr>
                <w:rFonts w:eastAsia="Calibri"/>
                <w:b/>
                <w:bCs/>
                <w:kern w:val="2"/>
                <w:szCs w:val="28"/>
                <w14:ligatures w14:val="standardContextual"/>
              </w:rPr>
              <w:t>0,04</w:t>
            </w:r>
          </w:p>
        </w:tc>
      </w:tr>
      <w:tr w:rsidR="00054F1C" w:rsidRPr="00714AEA" w14:paraId="135849A2" w14:textId="77777777" w:rsidTr="00863A41">
        <w:tc>
          <w:tcPr>
            <w:tcW w:w="6406" w:type="dxa"/>
            <w:gridSpan w:val="5"/>
          </w:tcPr>
          <w:p w14:paraId="065F5BFA" w14:textId="77777777" w:rsidR="00054F1C" w:rsidRPr="00714AEA" w:rsidRDefault="00054F1C" w:rsidP="00680F43">
            <w:pPr>
              <w:jc w:val="both"/>
              <w:rPr>
                <w:rFonts w:eastAsia="Calibri"/>
                <w:kern w:val="2"/>
                <w:szCs w:val="28"/>
                <w14:ligatures w14:val="standardContextual"/>
              </w:rPr>
            </w:pPr>
            <w:r w:rsidRPr="00714AEA">
              <w:rPr>
                <w:rFonts w:eastAsia="Calibri"/>
                <w:kern w:val="2"/>
                <w:szCs w:val="28"/>
                <w14:ligatures w14:val="standardContextual"/>
              </w:rPr>
              <w:t>Mô hình trội</w:t>
            </w:r>
          </w:p>
        </w:tc>
      </w:tr>
      <w:tr w:rsidR="00054F1C" w:rsidRPr="00714AEA" w14:paraId="74D9C9F7" w14:textId="77777777" w:rsidTr="00863A41">
        <w:tc>
          <w:tcPr>
            <w:tcW w:w="1526" w:type="dxa"/>
            <w:vAlign w:val="center"/>
          </w:tcPr>
          <w:p w14:paraId="3D0D8E17"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AA</w:t>
            </w:r>
          </w:p>
        </w:tc>
        <w:tc>
          <w:tcPr>
            <w:tcW w:w="1169" w:type="dxa"/>
            <w:vAlign w:val="center"/>
          </w:tcPr>
          <w:p w14:paraId="4C10D1B6"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113 (90,4)</w:t>
            </w:r>
          </w:p>
        </w:tc>
        <w:tc>
          <w:tcPr>
            <w:tcW w:w="1348" w:type="dxa"/>
            <w:vAlign w:val="center"/>
          </w:tcPr>
          <w:p w14:paraId="3C4A064A"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84 (98,82)</w:t>
            </w:r>
          </w:p>
        </w:tc>
        <w:tc>
          <w:tcPr>
            <w:tcW w:w="2363" w:type="dxa"/>
            <w:gridSpan w:val="2"/>
            <w:vAlign w:val="center"/>
          </w:tcPr>
          <w:p w14:paraId="7EE0102F"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Tham chiếu</w:t>
            </w:r>
          </w:p>
        </w:tc>
      </w:tr>
      <w:tr w:rsidR="00054F1C" w:rsidRPr="00714AEA" w14:paraId="3A3B4CE6" w14:textId="77777777" w:rsidTr="00863A41">
        <w:tc>
          <w:tcPr>
            <w:tcW w:w="1526" w:type="dxa"/>
            <w:vAlign w:val="center"/>
          </w:tcPr>
          <w:p w14:paraId="62260256"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AG + GG</w:t>
            </w:r>
          </w:p>
        </w:tc>
        <w:tc>
          <w:tcPr>
            <w:tcW w:w="1169" w:type="dxa"/>
            <w:vAlign w:val="center"/>
          </w:tcPr>
          <w:p w14:paraId="673495F3"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12 (9,6)</w:t>
            </w:r>
          </w:p>
        </w:tc>
        <w:tc>
          <w:tcPr>
            <w:tcW w:w="1348" w:type="dxa"/>
            <w:vAlign w:val="center"/>
          </w:tcPr>
          <w:p w14:paraId="67697D04"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 (1,18)</w:t>
            </w:r>
          </w:p>
        </w:tc>
        <w:tc>
          <w:tcPr>
            <w:tcW w:w="1552" w:type="dxa"/>
            <w:vAlign w:val="center"/>
          </w:tcPr>
          <w:p w14:paraId="54EDF850"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8,957</w:t>
            </w:r>
          </w:p>
          <w:p w14:paraId="485C0A8D"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(1,139 – 70,412)</w:t>
            </w:r>
          </w:p>
        </w:tc>
        <w:tc>
          <w:tcPr>
            <w:tcW w:w="811" w:type="dxa"/>
            <w:vAlign w:val="center"/>
          </w:tcPr>
          <w:p w14:paraId="0E0D95DF" w14:textId="77777777" w:rsidR="00054F1C" w:rsidRPr="00714AEA" w:rsidRDefault="00054F1C" w:rsidP="00680F43">
            <w:pPr>
              <w:jc w:val="center"/>
              <w:rPr>
                <w:rFonts w:eastAsia="Calibri"/>
                <w:b/>
                <w:bCs/>
                <w:kern w:val="2"/>
                <w:szCs w:val="28"/>
                <w14:ligatures w14:val="standardContextual"/>
              </w:rPr>
            </w:pPr>
            <w:r w:rsidRPr="00714AEA">
              <w:rPr>
                <w:rFonts w:eastAsia="Calibri"/>
                <w:b/>
                <w:bCs/>
                <w:kern w:val="2"/>
                <w:szCs w:val="28"/>
                <w14:ligatures w14:val="standardContextual"/>
              </w:rPr>
              <w:t>0,037</w:t>
            </w:r>
          </w:p>
        </w:tc>
      </w:tr>
      <w:tr w:rsidR="00054F1C" w:rsidRPr="00714AEA" w14:paraId="36B7B973" w14:textId="77777777" w:rsidTr="00863A41">
        <w:tc>
          <w:tcPr>
            <w:tcW w:w="6406" w:type="dxa"/>
            <w:gridSpan w:val="5"/>
          </w:tcPr>
          <w:p w14:paraId="1001F8F0" w14:textId="77777777" w:rsidR="00054F1C" w:rsidRPr="00714AEA" w:rsidRDefault="00054F1C" w:rsidP="00680F43">
            <w:pPr>
              <w:jc w:val="both"/>
              <w:rPr>
                <w:rFonts w:eastAsia="Calibri"/>
                <w:kern w:val="2"/>
                <w:szCs w:val="28"/>
                <w14:ligatures w14:val="standardContextual"/>
              </w:rPr>
            </w:pPr>
            <w:r w:rsidRPr="00714AEA">
              <w:rPr>
                <w:rFonts w:eastAsia="Calibri"/>
                <w:kern w:val="2"/>
                <w:szCs w:val="28"/>
                <w14:ligatures w14:val="standardContextual"/>
              </w:rPr>
              <w:t>Mô hình lặn</w:t>
            </w:r>
          </w:p>
        </w:tc>
      </w:tr>
      <w:tr w:rsidR="00054F1C" w:rsidRPr="00714AEA" w14:paraId="28D9DEE6" w14:textId="77777777" w:rsidTr="00863A41">
        <w:tc>
          <w:tcPr>
            <w:tcW w:w="1526" w:type="dxa"/>
            <w:vAlign w:val="center"/>
          </w:tcPr>
          <w:p w14:paraId="41523556"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AA + AG</w:t>
            </w:r>
          </w:p>
        </w:tc>
        <w:tc>
          <w:tcPr>
            <w:tcW w:w="1169" w:type="dxa"/>
            <w:vAlign w:val="center"/>
          </w:tcPr>
          <w:p w14:paraId="09D505CD"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125 (100)</w:t>
            </w:r>
          </w:p>
        </w:tc>
        <w:tc>
          <w:tcPr>
            <w:tcW w:w="1348" w:type="dxa"/>
            <w:vAlign w:val="center"/>
          </w:tcPr>
          <w:p w14:paraId="4C4C4FFB"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85 (100)</w:t>
            </w:r>
          </w:p>
        </w:tc>
        <w:tc>
          <w:tcPr>
            <w:tcW w:w="2363" w:type="dxa"/>
            <w:gridSpan w:val="2"/>
            <w:vAlign w:val="center"/>
          </w:tcPr>
          <w:p w14:paraId="26A5271A"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Tham chiếu</w:t>
            </w:r>
          </w:p>
        </w:tc>
      </w:tr>
      <w:tr w:rsidR="00054F1C" w:rsidRPr="00714AEA" w14:paraId="071401D9" w14:textId="77777777" w:rsidTr="00863A41">
        <w:tc>
          <w:tcPr>
            <w:tcW w:w="1526" w:type="dxa"/>
            <w:vAlign w:val="center"/>
          </w:tcPr>
          <w:p w14:paraId="4948D7D9"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GG</w:t>
            </w:r>
          </w:p>
        </w:tc>
        <w:tc>
          <w:tcPr>
            <w:tcW w:w="1169" w:type="dxa"/>
            <w:vAlign w:val="center"/>
          </w:tcPr>
          <w:p w14:paraId="0A8D85D0"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0 (0)</w:t>
            </w:r>
          </w:p>
        </w:tc>
        <w:tc>
          <w:tcPr>
            <w:tcW w:w="1348" w:type="dxa"/>
            <w:vAlign w:val="center"/>
          </w:tcPr>
          <w:p w14:paraId="72533834" w14:textId="77777777" w:rsidR="00054F1C" w:rsidRPr="00714AEA" w:rsidRDefault="00054F1C" w:rsidP="00680F43">
            <w:pPr>
              <w:jc w:val="center"/>
              <w:rPr>
                <w:rFonts w:eastAsia="Calibri"/>
                <w:kern w:val="2"/>
                <w:szCs w:val="28"/>
                <w14:ligatures w14:val="standardContextual"/>
              </w:rPr>
            </w:pPr>
            <w:r w:rsidRPr="00714AEA">
              <w:rPr>
                <w:rFonts w:eastAsia="Calibri"/>
                <w:kern w:val="2"/>
                <w:szCs w:val="28"/>
                <w14:ligatures w14:val="standardContextual"/>
              </w:rPr>
              <w:t>0 (0)</w:t>
            </w:r>
          </w:p>
        </w:tc>
        <w:tc>
          <w:tcPr>
            <w:tcW w:w="1552" w:type="dxa"/>
            <w:vAlign w:val="center"/>
          </w:tcPr>
          <w:p w14:paraId="7DA01334" w14:textId="43AF7708" w:rsidR="00054F1C" w:rsidRPr="00863A41" w:rsidRDefault="00863A41" w:rsidP="00680F43">
            <w:pPr>
              <w:jc w:val="center"/>
              <w:rPr>
                <w:rFonts w:eastAsia="Calibri"/>
                <w:kern w:val="2"/>
                <w:szCs w:val="28"/>
                <w:lang w:val="en-US"/>
                <w14:ligatures w14:val="standardContextual"/>
              </w:rPr>
            </w:pPr>
            <w:r>
              <w:rPr>
                <w:rFonts w:eastAsia="Calibri"/>
                <w:kern w:val="2"/>
                <w:szCs w:val="28"/>
                <w:lang w:val="en-US"/>
                <w14:ligatures w14:val="standardContextual"/>
              </w:rPr>
              <w:t>-</w:t>
            </w:r>
          </w:p>
        </w:tc>
        <w:tc>
          <w:tcPr>
            <w:tcW w:w="811" w:type="dxa"/>
            <w:vAlign w:val="center"/>
          </w:tcPr>
          <w:p w14:paraId="010DBCE3" w14:textId="3D763829" w:rsidR="00054F1C" w:rsidRPr="00863A41" w:rsidRDefault="00863A41" w:rsidP="00680F43">
            <w:pPr>
              <w:jc w:val="center"/>
              <w:rPr>
                <w:rFonts w:eastAsia="Calibri"/>
                <w:kern w:val="2"/>
                <w:szCs w:val="28"/>
                <w:lang w:val="en-US"/>
                <w14:ligatures w14:val="standardContextual"/>
              </w:rPr>
            </w:pPr>
            <w:r>
              <w:rPr>
                <w:rFonts w:eastAsia="Calibri"/>
                <w:kern w:val="2"/>
                <w:szCs w:val="28"/>
                <w:lang w:val="en-US"/>
                <w14:ligatures w14:val="standardContextual"/>
              </w:rPr>
              <w:t>-</w:t>
            </w:r>
          </w:p>
        </w:tc>
      </w:tr>
    </w:tbl>
    <w:p w14:paraId="259789D9" w14:textId="77777777" w:rsidR="00054F1C" w:rsidRPr="005D62E3" w:rsidRDefault="00054F1C" w:rsidP="00054F1C">
      <w:pPr>
        <w:pStyle w:val="ListParagraph"/>
        <w:ind w:left="527" w:firstLine="0"/>
        <w:jc w:val="center"/>
        <w:rPr>
          <w:rFonts w:eastAsia="Calibri"/>
          <w:i/>
          <w:iCs/>
          <w:kern w:val="2"/>
          <w:sz w:val="16"/>
          <w:szCs w:val="16"/>
          <w14:ligatures w14:val="standardContextual"/>
        </w:rPr>
      </w:pPr>
      <w:r w:rsidRPr="005D62E3">
        <w:rPr>
          <w:rFonts w:eastAsia="Calibri"/>
          <w:i/>
          <w:iCs/>
          <w:kern w:val="2"/>
          <w:sz w:val="16"/>
          <w:szCs w:val="16"/>
          <w14:ligatures w14:val="standardContextual"/>
        </w:rPr>
        <w:t>* Mô hình hồi quy nhị phân Logistic hiệu chỉnh theo tuổi và giới tính</w:t>
      </w:r>
    </w:p>
    <w:p w14:paraId="419008A9" w14:textId="75B661B9" w:rsidR="00054F1C" w:rsidRPr="00FC2BB4" w:rsidRDefault="00054F1C" w:rsidP="004A0B34">
      <w:pPr>
        <w:spacing w:line="320" w:lineRule="exact"/>
        <w:ind w:firstLine="533"/>
        <w:jc w:val="both"/>
        <w:rPr>
          <w:rFonts w:eastAsia="Calibri"/>
          <w:kern w:val="2"/>
          <w:szCs w:val="28"/>
          <w14:ligatures w14:val="standardContextual"/>
        </w:rPr>
      </w:pPr>
      <w:r w:rsidRPr="00FC2BB4">
        <w:rPr>
          <w:rFonts w:eastAsia="Calibri"/>
          <w:kern w:val="2"/>
          <w:szCs w:val="28"/>
          <w14:ligatures w14:val="standardContextual"/>
        </w:rPr>
        <w:t xml:space="preserve">Tại vị trí </w:t>
      </w:r>
      <w:r w:rsidRPr="00FC2BB4">
        <w:rPr>
          <w:rFonts w:eastAsia="Calibri"/>
          <w:i/>
          <w:iCs/>
          <w:kern w:val="2"/>
          <w:szCs w:val="28"/>
          <w14:ligatures w14:val="standardContextual"/>
        </w:rPr>
        <w:t>9:117713042</w:t>
      </w:r>
      <w:r w:rsidRPr="00FC2BB4">
        <w:rPr>
          <w:rFonts w:eastAsia="Calibri"/>
          <w:kern w:val="2"/>
          <w:szCs w:val="28"/>
          <w14:ligatures w14:val="standardContextual"/>
        </w:rPr>
        <w:t xml:space="preserve"> gen </w:t>
      </w:r>
      <w:r w:rsidRPr="00FC2BB4">
        <w:rPr>
          <w:rFonts w:eastAsia="Calibri"/>
          <w:i/>
          <w:iCs/>
          <w:kern w:val="2"/>
          <w:szCs w:val="28"/>
          <w14:ligatures w14:val="standardContextual"/>
        </w:rPr>
        <w:t xml:space="preserve">TLR4 </w:t>
      </w:r>
      <w:r w:rsidRPr="00FC2BB4">
        <w:rPr>
          <w:rFonts w:eastAsia="Calibri"/>
          <w:kern w:val="2"/>
          <w:szCs w:val="28"/>
          <w14:ligatures w14:val="standardContextual"/>
        </w:rPr>
        <w:t xml:space="preserve">tần suất kiểu gen dị hợp tử AG và tần suất alen hiếm G cao hơn đáng kể ở nhóm bệnh nhân UTBMTĐTT so với nhóm </w:t>
      </w:r>
      <w:r w:rsidR="000D1682">
        <w:rPr>
          <w:rFonts w:eastAsia="Calibri"/>
          <w:kern w:val="2"/>
          <w:szCs w:val="28"/>
          <w:lang w:val="en-US"/>
          <w14:ligatures w14:val="standardContextual"/>
        </w:rPr>
        <w:t>không ung thư</w:t>
      </w:r>
      <w:r w:rsidRPr="00FC2BB4">
        <w:rPr>
          <w:rFonts w:eastAsia="Calibri"/>
          <w:kern w:val="2"/>
          <w:szCs w:val="28"/>
          <w14:ligatures w14:val="standardContextual"/>
        </w:rPr>
        <w:t xml:space="preserve">. Sự khác biệt có ý nghĩa thống kê với lần lượt </w:t>
      </w:r>
      <w:r w:rsidRPr="00FC2BB4">
        <w:rPr>
          <w:rFonts w:eastAsia="Calibri"/>
          <w:i/>
          <w:iCs/>
          <w:kern w:val="2"/>
          <w:szCs w:val="28"/>
          <w14:ligatures w14:val="standardContextual"/>
        </w:rPr>
        <w:t>p</w:t>
      </w:r>
      <w:r w:rsidRPr="00FC2BB4">
        <w:rPr>
          <w:rFonts w:eastAsia="Calibri"/>
          <w:kern w:val="2"/>
          <w:szCs w:val="28"/>
          <w14:ligatures w14:val="standardContextual"/>
        </w:rPr>
        <w:t xml:space="preserve"> = 0,037 và </w:t>
      </w:r>
      <w:r w:rsidRPr="00FC2BB4">
        <w:rPr>
          <w:rFonts w:eastAsia="Calibri"/>
          <w:i/>
          <w:iCs/>
          <w:kern w:val="2"/>
          <w:szCs w:val="28"/>
          <w14:ligatures w14:val="standardContextual"/>
        </w:rPr>
        <w:t>p</w:t>
      </w:r>
      <w:r w:rsidRPr="00FC2BB4">
        <w:rPr>
          <w:rFonts w:eastAsia="Calibri"/>
          <w:kern w:val="2"/>
          <w:szCs w:val="28"/>
          <w14:ligatures w14:val="standardContextual"/>
        </w:rPr>
        <w:t xml:space="preserve"> = 0,04.</w:t>
      </w:r>
    </w:p>
    <w:p w14:paraId="4DA90DC7" w14:textId="77777777" w:rsidR="00054F1C" w:rsidRPr="00FC2BB4" w:rsidRDefault="00054F1C" w:rsidP="004A0B34">
      <w:pPr>
        <w:pStyle w:val="Heading2"/>
        <w:tabs>
          <w:tab w:val="left" w:pos="0"/>
          <w:tab w:val="left" w:pos="360"/>
        </w:tabs>
        <w:spacing w:before="0" w:line="320" w:lineRule="exact"/>
        <w:ind w:left="0" w:firstLine="0"/>
        <w:rPr>
          <w:b w:val="0"/>
          <w:bCs w:val="0"/>
          <w:lang w:val="en-US"/>
        </w:rPr>
      </w:pPr>
      <w:r>
        <w:rPr>
          <w:rFonts w:eastAsia="Calibri"/>
          <w:b w:val="0"/>
          <w:bCs w:val="0"/>
          <w:kern w:val="2"/>
          <w:szCs w:val="28"/>
          <w:lang w:val="en-US"/>
          <w14:ligatures w14:val="standardContextual"/>
        </w:rPr>
        <w:tab/>
        <w:t xml:space="preserve">    Kết quả nghiên cứu cho thấy</w:t>
      </w:r>
      <w:r w:rsidRPr="00FC2BB4">
        <w:rPr>
          <w:rFonts w:eastAsia="Calibri"/>
          <w:b w:val="0"/>
          <w:bCs w:val="0"/>
          <w:kern w:val="2"/>
          <w:szCs w:val="28"/>
          <w14:ligatures w14:val="standardContextual"/>
        </w:rPr>
        <w:t xml:space="preserve"> kiểu gen dị hợp tử AG</w:t>
      </w:r>
      <w:r>
        <w:rPr>
          <w:rFonts w:eastAsia="Calibri"/>
          <w:b w:val="0"/>
          <w:bCs w:val="0"/>
          <w:kern w:val="2"/>
          <w:szCs w:val="28"/>
          <w:lang w:val="en-US"/>
          <w14:ligatures w14:val="standardContextual"/>
        </w:rPr>
        <w:t xml:space="preserve"> của </w:t>
      </w:r>
      <w:r w:rsidRPr="00FC2BB4">
        <w:rPr>
          <w:rFonts w:eastAsia="Calibri"/>
          <w:b w:val="0"/>
          <w:bCs w:val="0"/>
          <w:kern w:val="2"/>
          <w:szCs w:val="28"/>
          <w14:ligatures w14:val="standardContextual"/>
        </w:rPr>
        <w:t xml:space="preserve">biến thể </w:t>
      </w:r>
      <w:r w:rsidRPr="00FC2BB4">
        <w:rPr>
          <w:rFonts w:eastAsia="Calibri"/>
          <w:b w:val="0"/>
          <w:bCs w:val="0"/>
          <w:i/>
          <w:iCs/>
          <w:kern w:val="2"/>
          <w:szCs w:val="28"/>
          <w14:ligatures w14:val="standardContextual"/>
        </w:rPr>
        <w:t>9:117713042</w:t>
      </w:r>
      <w:r w:rsidRPr="00FC2BB4">
        <w:rPr>
          <w:rFonts w:eastAsia="Calibri"/>
          <w:b w:val="0"/>
          <w:bCs w:val="0"/>
          <w:kern w:val="2"/>
          <w:szCs w:val="28"/>
          <w14:ligatures w14:val="standardContextual"/>
        </w:rPr>
        <w:t xml:space="preserve"> gặp nhiều hơn ở nhóm bệnh nhân UTBM tuyến nhầy với </w:t>
      </w:r>
      <w:r w:rsidRPr="00FC2BB4">
        <w:rPr>
          <w:rFonts w:eastAsia="Calibri"/>
          <w:b w:val="0"/>
          <w:bCs w:val="0"/>
          <w:i/>
          <w:iCs/>
          <w:kern w:val="2"/>
          <w:szCs w:val="28"/>
          <w14:ligatures w14:val="standardContextual"/>
        </w:rPr>
        <w:t>p</w:t>
      </w:r>
      <w:r w:rsidRPr="00FC2BB4">
        <w:rPr>
          <w:rFonts w:eastAsia="Calibri"/>
          <w:b w:val="0"/>
          <w:bCs w:val="0"/>
          <w:kern w:val="2"/>
          <w:szCs w:val="28"/>
          <w14:ligatures w14:val="standardContextual"/>
        </w:rPr>
        <w:t xml:space="preserve"> = 0,038; và gặp nhiều hơn ở nhóm có độ xâm lấn pT1 và pT2 với </w:t>
      </w:r>
      <w:r w:rsidRPr="00FC2BB4">
        <w:rPr>
          <w:rFonts w:eastAsia="Calibri"/>
          <w:b w:val="0"/>
          <w:bCs w:val="0"/>
          <w:i/>
          <w:iCs/>
          <w:kern w:val="2"/>
          <w:szCs w:val="28"/>
          <w14:ligatures w14:val="standardContextual"/>
        </w:rPr>
        <w:t>p</w:t>
      </w:r>
      <w:r w:rsidRPr="00FC2BB4">
        <w:rPr>
          <w:rFonts w:eastAsia="Calibri"/>
          <w:b w:val="0"/>
          <w:bCs w:val="0"/>
          <w:kern w:val="2"/>
          <w:szCs w:val="28"/>
          <w14:ligatures w14:val="standardContextual"/>
        </w:rPr>
        <w:t xml:space="preserve"> = 0,012.</w:t>
      </w:r>
    </w:p>
    <w:p w14:paraId="69826D4C" w14:textId="72E28645" w:rsidR="00054F1C" w:rsidRPr="009B4F6E" w:rsidRDefault="00054F1C" w:rsidP="004A0B34">
      <w:pPr>
        <w:pStyle w:val="abang"/>
        <w:spacing w:line="240" w:lineRule="auto"/>
        <w:rPr>
          <w:rFonts w:eastAsia="Calibri"/>
          <w:sz w:val="22"/>
          <w:szCs w:val="22"/>
        </w:rPr>
      </w:pPr>
      <w:bookmarkStart w:id="88" w:name="_Toc201704425"/>
      <w:r w:rsidRPr="009B4F6E">
        <w:rPr>
          <w:rFonts w:eastAsia="Calibri"/>
          <w:sz w:val="22"/>
          <w:szCs w:val="22"/>
        </w:rPr>
        <w:lastRenderedPageBreak/>
        <w:t>Bảng 3.3</w:t>
      </w:r>
      <w:r w:rsidR="000D1682">
        <w:rPr>
          <w:rFonts w:eastAsia="Calibri"/>
          <w:sz w:val="22"/>
          <w:szCs w:val="22"/>
        </w:rPr>
        <w:t>1</w:t>
      </w:r>
      <w:r w:rsidRPr="009B4F6E">
        <w:rPr>
          <w:rFonts w:eastAsia="Calibri"/>
          <w:sz w:val="22"/>
          <w:szCs w:val="22"/>
        </w:rPr>
        <w:t xml:space="preserve">. </w:t>
      </w:r>
      <w:r w:rsidRPr="009B4F6E">
        <w:rPr>
          <w:rFonts w:eastAsia="Calibri"/>
          <w:b w:val="0"/>
          <w:sz w:val="22"/>
          <w:szCs w:val="22"/>
        </w:rPr>
        <w:t xml:space="preserve">Mối liên quan giữa đa hình </w:t>
      </w:r>
      <w:r w:rsidRPr="009B4F6E">
        <w:rPr>
          <w:rFonts w:eastAsia="Calibri"/>
          <w:b w:val="0"/>
          <w:i/>
          <w:iCs/>
          <w:sz w:val="22"/>
          <w:szCs w:val="22"/>
        </w:rPr>
        <w:t>rs138284536</w:t>
      </w:r>
      <w:r w:rsidRPr="009B4F6E">
        <w:rPr>
          <w:rFonts w:eastAsia="Calibri"/>
          <w:b w:val="0"/>
          <w:sz w:val="22"/>
          <w:szCs w:val="22"/>
        </w:rPr>
        <w:t xml:space="preserve"> gen </w:t>
      </w:r>
      <w:r w:rsidRPr="009B4F6E">
        <w:rPr>
          <w:rFonts w:eastAsia="Calibri"/>
          <w:b w:val="0"/>
          <w:i/>
          <w:iCs/>
          <w:sz w:val="22"/>
          <w:szCs w:val="22"/>
        </w:rPr>
        <w:t>MyD88</w:t>
      </w:r>
      <w:r w:rsidRPr="009B4F6E">
        <w:rPr>
          <w:rFonts w:eastAsia="Calibri"/>
          <w:b w:val="0"/>
          <w:sz w:val="22"/>
          <w:szCs w:val="22"/>
        </w:rPr>
        <w:t xml:space="preserve"> với bệnh UTBMTĐTT</w:t>
      </w:r>
      <w:bookmarkEnd w:id="88"/>
    </w:p>
    <w:tbl>
      <w:tblPr>
        <w:tblStyle w:val="TableGrid"/>
        <w:tblW w:w="6544" w:type="dxa"/>
        <w:tblLook w:val="04A0" w:firstRow="1" w:lastRow="0" w:firstColumn="1" w:lastColumn="0" w:noHBand="0" w:noVBand="1"/>
      </w:tblPr>
      <w:tblGrid>
        <w:gridCol w:w="1378"/>
        <w:gridCol w:w="1047"/>
        <w:gridCol w:w="1440"/>
        <w:gridCol w:w="1733"/>
        <w:gridCol w:w="946"/>
      </w:tblGrid>
      <w:tr w:rsidR="00054F1C" w:rsidRPr="009B4F6E" w14:paraId="00D12154" w14:textId="77777777" w:rsidTr="004A0B34">
        <w:trPr>
          <w:cantSplit/>
        </w:trPr>
        <w:tc>
          <w:tcPr>
            <w:tcW w:w="1378" w:type="dxa"/>
          </w:tcPr>
          <w:p w14:paraId="4BA7ECED" w14:textId="77777777" w:rsidR="00054F1C" w:rsidRPr="009B4F6E" w:rsidRDefault="00054F1C" w:rsidP="004A0B34">
            <w:pPr>
              <w:jc w:val="center"/>
              <w:rPr>
                <w:rFonts w:eastAsia="Calibri"/>
                <w:i/>
                <w:iCs/>
                <w:kern w:val="2"/>
                <w:sz w:val="22"/>
                <w:szCs w:val="22"/>
                <w14:ligatures w14:val="standardContextual"/>
              </w:rPr>
            </w:pPr>
            <w:r w:rsidRPr="009B4F6E">
              <w:rPr>
                <w:rFonts w:eastAsia="Calibri"/>
                <w:b/>
                <w:bCs/>
                <w:i/>
                <w:iCs/>
                <w:kern w:val="2"/>
                <w:sz w:val="22"/>
                <w:szCs w:val="22"/>
                <w14:ligatures w14:val="standardContextual"/>
              </w:rPr>
              <w:t>rs138284536</w:t>
            </w:r>
            <w:r w:rsidRPr="009B4F6E">
              <w:rPr>
                <w:rFonts w:eastAsia="Calibri"/>
                <w:i/>
                <w:iCs/>
                <w:kern w:val="2"/>
                <w:sz w:val="22"/>
                <w:szCs w:val="22"/>
                <w14:ligatures w14:val="standardContextual"/>
              </w:rPr>
              <w:t xml:space="preserve"> (C&gt;A)</w:t>
            </w:r>
          </w:p>
        </w:tc>
        <w:tc>
          <w:tcPr>
            <w:tcW w:w="1047" w:type="dxa"/>
          </w:tcPr>
          <w:p w14:paraId="043924A8" w14:textId="7299014D" w:rsidR="00054F1C" w:rsidRPr="00863A41" w:rsidRDefault="00054F1C" w:rsidP="004A0B34">
            <w:pPr>
              <w:jc w:val="center"/>
              <w:rPr>
                <w:rFonts w:eastAsia="Calibri"/>
                <w:b/>
                <w:bCs/>
                <w:kern w:val="2"/>
                <w:sz w:val="22"/>
                <w:szCs w:val="22"/>
                <w:lang w:val="en-US"/>
                <w14:ligatures w14:val="standardContextual"/>
              </w:rPr>
            </w:pPr>
            <w:r w:rsidRPr="009B4F6E">
              <w:rPr>
                <w:rFonts w:eastAsia="Calibri"/>
                <w:b/>
                <w:bCs/>
                <w:kern w:val="2"/>
                <w:sz w:val="22"/>
                <w:szCs w:val="22"/>
                <w14:ligatures w14:val="standardContextual"/>
              </w:rPr>
              <w:t xml:space="preserve">Nhóm </w:t>
            </w:r>
            <w:r w:rsidR="00863A41">
              <w:rPr>
                <w:rFonts w:eastAsia="Calibri"/>
                <w:b/>
                <w:bCs/>
                <w:kern w:val="2"/>
                <w:sz w:val="22"/>
                <w:szCs w:val="22"/>
                <w:lang w:val="en-US"/>
                <w14:ligatures w14:val="standardContextual"/>
              </w:rPr>
              <w:t>ung thư</w:t>
            </w:r>
          </w:p>
          <w:p w14:paraId="1F3FEB5E"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(n=153)</w:t>
            </w:r>
          </w:p>
          <w:p w14:paraId="723540AC"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n (%)</w:t>
            </w:r>
          </w:p>
        </w:tc>
        <w:tc>
          <w:tcPr>
            <w:tcW w:w="1440" w:type="dxa"/>
          </w:tcPr>
          <w:p w14:paraId="7FFF0A48" w14:textId="0FA29C0F" w:rsidR="00054F1C" w:rsidRPr="00863A41" w:rsidRDefault="00054F1C" w:rsidP="004A0B34">
            <w:pPr>
              <w:jc w:val="center"/>
              <w:rPr>
                <w:rFonts w:eastAsia="Calibri"/>
                <w:b/>
                <w:bCs/>
                <w:kern w:val="2"/>
                <w:sz w:val="22"/>
                <w:szCs w:val="22"/>
                <w:lang w:val="en-US"/>
                <w14:ligatures w14:val="standardContextual"/>
              </w:rPr>
            </w:pPr>
            <w:r w:rsidRPr="009B4F6E">
              <w:rPr>
                <w:rFonts w:eastAsia="Calibri"/>
                <w:b/>
                <w:bCs/>
                <w:kern w:val="2"/>
                <w:sz w:val="22"/>
                <w:szCs w:val="22"/>
                <w14:ligatures w14:val="standardContextual"/>
              </w:rPr>
              <w:t xml:space="preserve">Nhóm </w:t>
            </w:r>
            <w:r w:rsidR="00863A41">
              <w:rPr>
                <w:rFonts w:eastAsia="Calibri"/>
                <w:b/>
                <w:bCs/>
                <w:kern w:val="2"/>
                <w:sz w:val="22"/>
                <w:szCs w:val="22"/>
                <w:lang w:val="en-US"/>
                <w14:ligatures w14:val="standardContextual"/>
              </w:rPr>
              <w:t>không ung thư</w:t>
            </w:r>
          </w:p>
          <w:p w14:paraId="763A5979"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(n=119)</w:t>
            </w:r>
          </w:p>
          <w:p w14:paraId="378777C2"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n (%)</w:t>
            </w:r>
          </w:p>
        </w:tc>
        <w:tc>
          <w:tcPr>
            <w:tcW w:w="1733" w:type="dxa"/>
          </w:tcPr>
          <w:p w14:paraId="630A309B" w14:textId="77777777" w:rsidR="00054F1C" w:rsidRPr="009B4F6E" w:rsidRDefault="00054F1C" w:rsidP="004A0B34">
            <w:pPr>
              <w:jc w:val="center"/>
              <w:rPr>
                <w:rFonts w:eastAsia="Calibri"/>
                <w:b/>
                <w:bCs/>
                <w:kern w:val="2"/>
                <w:sz w:val="22"/>
                <w:szCs w:val="22"/>
                <w14:ligatures w14:val="standardContextual"/>
              </w:rPr>
            </w:pPr>
            <w:r w:rsidRPr="009B4F6E">
              <w:rPr>
                <w:rFonts w:eastAsia="Calibri"/>
                <w:b/>
                <w:bCs/>
                <w:kern w:val="2"/>
                <w:sz w:val="22"/>
                <w:szCs w:val="22"/>
                <w14:ligatures w14:val="standardContextual"/>
              </w:rPr>
              <w:t>OR</w:t>
            </w:r>
          </w:p>
          <w:p w14:paraId="18F79010" w14:textId="77777777" w:rsidR="00054F1C" w:rsidRPr="009B4F6E" w:rsidRDefault="00054F1C" w:rsidP="004A0B34">
            <w:pPr>
              <w:jc w:val="center"/>
              <w:rPr>
                <w:rFonts w:eastAsia="Calibri"/>
                <w:b/>
                <w:bCs/>
                <w:kern w:val="2"/>
                <w:sz w:val="22"/>
                <w:szCs w:val="22"/>
                <w14:ligatures w14:val="standardContextual"/>
              </w:rPr>
            </w:pPr>
            <w:r w:rsidRPr="009B4F6E">
              <w:rPr>
                <w:rFonts w:eastAsia="Calibri"/>
                <w:b/>
                <w:bCs/>
                <w:kern w:val="2"/>
                <w:sz w:val="22"/>
                <w:szCs w:val="22"/>
                <w14:ligatures w14:val="standardContextual"/>
              </w:rPr>
              <w:t>(95% CI)</w:t>
            </w:r>
          </w:p>
        </w:tc>
        <w:tc>
          <w:tcPr>
            <w:tcW w:w="946" w:type="dxa"/>
          </w:tcPr>
          <w:p w14:paraId="6C5E82E9" w14:textId="77777777" w:rsidR="00054F1C" w:rsidRPr="009B4F6E" w:rsidRDefault="00054F1C" w:rsidP="004A0B34">
            <w:pPr>
              <w:jc w:val="center"/>
              <w:rPr>
                <w:rFonts w:eastAsia="Calibri"/>
                <w:b/>
                <w:bCs/>
                <w:kern w:val="2"/>
                <w:sz w:val="22"/>
                <w:szCs w:val="22"/>
                <w:vertAlign w:val="superscript"/>
                <w14:ligatures w14:val="standardContextual"/>
              </w:rPr>
            </w:pPr>
            <w:r w:rsidRPr="009B4F6E">
              <w:rPr>
                <w:rFonts w:eastAsia="Calibri"/>
                <w:b/>
                <w:bCs/>
                <w:kern w:val="2"/>
                <w:sz w:val="22"/>
                <w:szCs w:val="22"/>
                <w14:ligatures w14:val="standardContextual"/>
              </w:rPr>
              <w:t>p</w:t>
            </w:r>
            <w:r w:rsidRPr="009B4F6E">
              <w:rPr>
                <w:rFonts w:eastAsia="Calibri"/>
                <w:b/>
                <w:bCs/>
                <w:kern w:val="2"/>
                <w:sz w:val="22"/>
                <w:szCs w:val="22"/>
                <w:vertAlign w:val="superscript"/>
                <w14:ligatures w14:val="standardContextual"/>
              </w:rPr>
              <w:t>*</w:t>
            </w:r>
          </w:p>
        </w:tc>
      </w:tr>
      <w:tr w:rsidR="00054F1C" w:rsidRPr="009B4F6E" w14:paraId="661DD875" w14:textId="77777777" w:rsidTr="004A0B34">
        <w:trPr>
          <w:cantSplit/>
        </w:trPr>
        <w:tc>
          <w:tcPr>
            <w:tcW w:w="1378" w:type="dxa"/>
            <w:vAlign w:val="center"/>
          </w:tcPr>
          <w:p w14:paraId="71F85094"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CC</w:t>
            </w:r>
          </w:p>
        </w:tc>
        <w:tc>
          <w:tcPr>
            <w:tcW w:w="1047" w:type="dxa"/>
            <w:vAlign w:val="center"/>
          </w:tcPr>
          <w:p w14:paraId="5E383F64"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114 (74,51)</w:t>
            </w:r>
          </w:p>
        </w:tc>
        <w:tc>
          <w:tcPr>
            <w:tcW w:w="1440" w:type="dxa"/>
            <w:vAlign w:val="center"/>
          </w:tcPr>
          <w:p w14:paraId="2EE4CDD9"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117 (98,32)</w:t>
            </w:r>
          </w:p>
        </w:tc>
        <w:tc>
          <w:tcPr>
            <w:tcW w:w="2679" w:type="dxa"/>
            <w:gridSpan w:val="2"/>
            <w:vAlign w:val="center"/>
          </w:tcPr>
          <w:p w14:paraId="1AB9D49A"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Tham chiếu</w:t>
            </w:r>
          </w:p>
        </w:tc>
      </w:tr>
      <w:tr w:rsidR="00054F1C" w:rsidRPr="009B4F6E" w14:paraId="72CFB9E2" w14:textId="77777777" w:rsidTr="004A0B34">
        <w:trPr>
          <w:cantSplit/>
        </w:trPr>
        <w:tc>
          <w:tcPr>
            <w:tcW w:w="1378" w:type="dxa"/>
            <w:vAlign w:val="center"/>
          </w:tcPr>
          <w:p w14:paraId="2205E968"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CA</w:t>
            </w:r>
          </w:p>
        </w:tc>
        <w:tc>
          <w:tcPr>
            <w:tcW w:w="1047" w:type="dxa"/>
            <w:vAlign w:val="center"/>
          </w:tcPr>
          <w:p w14:paraId="57D7F9A5"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39 (25,49)</w:t>
            </w:r>
          </w:p>
        </w:tc>
        <w:tc>
          <w:tcPr>
            <w:tcW w:w="1440" w:type="dxa"/>
            <w:vAlign w:val="center"/>
          </w:tcPr>
          <w:p w14:paraId="139117FE"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2 (1,68)</w:t>
            </w:r>
          </w:p>
        </w:tc>
        <w:tc>
          <w:tcPr>
            <w:tcW w:w="1733" w:type="dxa"/>
            <w:vAlign w:val="center"/>
          </w:tcPr>
          <w:p w14:paraId="40523813"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20,335</w:t>
            </w:r>
          </w:p>
          <w:p w14:paraId="2D3E11B6"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(4,771 – 86,678)</w:t>
            </w:r>
          </w:p>
        </w:tc>
        <w:tc>
          <w:tcPr>
            <w:tcW w:w="946" w:type="dxa"/>
            <w:vAlign w:val="center"/>
          </w:tcPr>
          <w:p w14:paraId="413A40AB"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&lt; 0,0001</w:t>
            </w:r>
          </w:p>
        </w:tc>
      </w:tr>
      <w:tr w:rsidR="00054F1C" w:rsidRPr="009B4F6E" w14:paraId="4A55D30B" w14:textId="77777777" w:rsidTr="004A0B34">
        <w:trPr>
          <w:cantSplit/>
        </w:trPr>
        <w:tc>
          <w:tcPr>
            <w:tcW w:w="1378" w:type="dxa"/>
            <w:vAlign w:val="center"/>
          </w:tcPr>
          <w:p w14:paraId="261B042C"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C</w:t>
            </w:r>
          </w:p>
        </w:tc>
        <w:tc>
          <w:tcPr>
            <w:tcW w:w="1047" w:type="dxa"/>
            <w:vAlign w:val="center"/>
          </w:tcPr>
          <w:p w14:paraId="757BC334"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267 (87,25)</w:t>
            </w:r>
          </w:p>
        </w:tc>
        <w:tc>
          <w:tcPr>
            <w:tcW w:w="1440" w:type="dxa"/>
            <w:vAlign w:val="center"/>
          </w:tcPr>
          <w:p w14:paraId="27FC9D13"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236 (99,16)</w:t>
            </w:r>
          </w:p>
        </w:tc>
        <w:tc>
          <w:tcPr>
            <w:tcW w:w="2679" w:type="dxa"/>
            <w:gridSpan w:val="2"/>
            <w:vAlign w:val="center"/>
          </w:tcPr>
          <w:p w14:paraId="2122AD0F"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Tham chiếu</w:t>
            </w:r>
          </w:p>
        </w:tc>
      </w:tr>
      <w:tr w:rsidR="00054F1C" w:rsidRPr="009B4F6E" w14:paraId="333C166A" w14:textId="77777777" w:rsidTr="004A0B34">
        <w:trPr>
          <w:cantSplit/>
        </w:trPr>
        <w:tc>
          <w:tcPr>
            <w:tcW w:w="1378" w:type="dxa"/>
            <w:vAlign w:val="center"/>
          </w:tcPr>
          <w:p w14:paraId="598E287B"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A</w:t>
            </w:r>
          </w:p>
        </w:tc>
        <w:tc>
          <w:tcPr>
            <w:tcW w:w="1047" w:type="dxa"/>
            <w:vAlign w:val="center"/>
          </w:tcPr>
          <w:p w14:paraId="3DB3EE92"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39 (12,75)</w:t>
            </w:r>
          </w:p>
        </w:tc>
        <w:tc>
          <w:tcPr>
            <w:tcW w:w="1440" w:type="dxa"/>
            <w:vAlign w:val="center"/>
          </w:tcPr>
          <w:p w14:paraId="3AD4227E"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2 (0,84)</w:t>
            </w:r>
          </w:p>
        </w:tc>
        <w:tc>
          <w:tcPr>
            <w:tcW w:w="1733" w:type="dxa"/>
            <w:vAlign w:val="center"/>
          </w:tcPr>
          <w:p w14:paraId="773C123D"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17,285</w:t>
            </w:r>
          </w:p>
          <w:p w14:paraId="56949F87"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(4,116 – 72,585)</w:t>
            </w:r>
          </w:p>
        </w:tc>
        <w:tc>
          <w:tcPr>
            <w:tcW w:w="946" w:type="dxa"/>
            <w:vAlign w:val="center"/>
          </w:tcPr>
          <w:p w14:paraId="1EB8D124"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&lt;0,0001</w:t>
            </w:r>
          </w:p>
        </w:tc>
      </w:tr>
      <w:tr w:rsidR="00054F1C" w:rsidRPr="009B4F6E" w14:paraId="36E3D0C4" w14:textId="77777777" w:rsidTr="004A0B34">
        <w:trPr>
          <w:cantSplit/>
        </w:trPr>
        <w:tc>
          <w:tcPr>
            <w:tcW w:w="6544" w:type="dxa"/>
            <w:gridSpan w:val="5"/>
            <w:vAlign w:val="center"/>
          </w:tcPr>
          <w:p w14:paraId="2334AD29" w14:textId="77777777" w:rsidR="00054F1C" w:rsidRPr="009B4F6E" w:rsidRDefault="00054F1C" w:rsidP="004A0B34">
            <w:pPr>
              <w:rPr>
                <w:rFonts w:eastAsia="Calibri"/>
                <w:kern w:val="2"/>
                <w:sz w:val="22"/>
                <w:szCs w:val="22"/>
                <w14:ligatures w14:val="standardContextual"/>
              </w:rPr>
            </w:pPr>
            <w:r w:rsidRPr="009B4F6E">
              <w:rPr>
                <w:rFonts w:eastAsia="Calibri"/>
                <w:kern w:val="2"/>
                <w:sz w:val="22"/>
                <w:szCs w:val="22"/>
                <w14:ligatures w14:val="standardContextual"/>
              </w:rPr>
              <w:t>Mô hình trội</w:t>
            </w:r>
          </w:p>
        </w:tc>
      </w:tr>
      <w:tr w:rsidR="00054F1C" w:rsidRPr="009B4F6E" w14:paraId="115A6FC1" w14:textId="77777777" w:rsidTr="004A0B34">
        <w:trPr>
          <w:cantSplit/>
        </w:trPr>
        <w:tc>
          <w:tcPr>
            <w:tcW w:w="1378" w:type="dxa"/>
            <w:vAlign w:val="center"/>
          </w:tcPr>
          <w:p w14:paraId="5CCCC4FF"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CC</w:t>
            </w:r>
          </w:p>
        </w:tc>
        <w:tc>
          <w:tcPr>
            <w:tcW w:w="1047" w:type="dxa"/>
            <w:vAlign w:val="center"/>
          </w:tcPr>
          <w:p w14:paraId="36AE43A7"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114 (74,51)</w:t>
            </w:r>
          </w:p>
        </w:tc>
        <w:tc>
          <w:tcPr>
            <w:tcW w:w="1440" w:type="dxa"/>
            <w:vAlign w:val="center"/>
          </w:tcPr>
          <w:p w14:paraId="56662F6A"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117 (98,32)</w:t>
            </w:r>
          </w:p>
        </w:tc>
        <w:tc>
          <w:tcPr>
            <w:tcW w:w="2679" w:type="dxa"/>
            <w:gridSpan w:val="2"/>
            <w:vAlign w:val="center"/>
          </w:tcPr>
          <w:p w14:paraId="2935D5DE"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Tham chiếu</w:t>
            </w:r>
          </w:p>
        </w:tc>
      </w:tr>
      <w:tr w:rsidR="00054F1C" w:rsidRPr="009B4F6E" w14:paraId="64585BCE" w14:textId="77777777" w:rsidTr="004A0B34">
        <w:trPr>
          <w:cantSplit/>
        </w:trPr>
        <w:tc>
          <w:tcPr>
            <w:tcW w:w="1378" w:type="dxa"/>
            <w:vAlign w:val="center"/>
          </w:tcPr>
          <w:p w14:paraId="557E0B3D"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CA + AA</w:t>
            </w:r>
          </w:p>
        </w:tc>
        <w:tc>
          <w:tcPr>
            <w:tcW w:w="1047" w:type="dxa"/>
            <w:vAlign w:val="center"/>
          </w:tcPr>
          <w:p w14:paraId="5F8211FA"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39 (25,49)</w:t>
            </w:r>
          </w:p>
        </w:tc>
        <w:tc>
          <w:tcPr>
            <w:tcW w:w="1440" w:type="dxa"/>
            <w:vAlign w:val="center"/>
          </w:tcPr>
          <w:p w14:paraId="1BF89677"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2 (1,68)</w:t>
            </w:r>
          </w:p>
        </w:tc>
        <w:tc>
          <w:tcPr>
            <w:tcW w:w="1733" w:type="dxa"/>
            <w:vAlign w:val="center"/>
          </w:tcPr>
          <w:p w14:paraId="2AB10343"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20,335</w:t>
            </w:r>
          </w:p>
          <w:p w14:paraId="63D6E55F"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(4,771 – 86,678)</w:t>
            </w:r>
          </w:p>
        </w:tc>
        <w:tc>
          <w:tcPr>
            <w:tcW w:w="946" w:type="dxa"/>
            <w:vAlign w:val="center"/>
          </w:tcPr>
          <w:p w14:paraId="462A6B04"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&lt; 0,0001</w:t>
            </w:r>
          </w:p>
        </w:tc>
      </w:tr>
      <w:tr w:rsidR="00054F1C" w:rsidRPr="009B4F6E" w14:paraId="65D210DF" w14:textId="77777777" w:rsidTr="004A0B34">
        <w:trPr>
          <w:cantSplit/>
        </w:trPr>
        <w:tc>
          <w:tcPr>
            <w:tcW w:w="6544" w:type="dxa"/>
            <w:gridSpan w:val="5"/>
            <w:vAlign w:val="center"/>
          </w:tcPr>
          <w:p w14:paraId="2CC6E87F" w14:textId="77777777" w:rsidR="00054F1C" w:rsidRPr="009B4F6E" w:rsidRDefault="00054F1C" w:rsidP="004A0B34">
            <w:pPr>
              <w:rPr>
                <w:rFonts w:eastAsia="Calibri"/>
                <w:kern w:val="2"/>
                <w:sz w:val="22"/>
                <w:szCs w:val="22"/>
                <w14:ligatures w14:val="standardContextual"/>
              </w:rPr>
            </w:pPr>
            <w:r w:rsidRPr="009B4F6E">
              <w:rPr>
                <w:rFonts w:eastAsia="Calibri"/>
                <w:kern w:val="2"/>
                <w:sz w:val="22"/>
                <w:szCs w:val="22"/>
                <w14:ligatures w14:val="standardContextual"/>
              </w:rPr>
              <w:t>Mô hình lặn</w:t>
            </w:r>
          </w:p>
        </w:tc>
      </w:tr>
      <w:tr w:rsidR="00054F1C" w:rsidRPr="009B4F6E" w14:paraId="3BDADBCB" w14:textId="77777777" w:rsidTr="004A0B34">
        <w:trPr>
          <w:cantSplit/>
        </w:trPr>
        <w:tc>
          <w:tcPr>
            <w:tcW w:w="1378" w:type="dxa"/>
            <w:vAlign w:val="center"/>
          </w:tcPr>
          <w:p w14:paraId="46DE38D1"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CC+ CA</w:t>
            </w:r>
          </w:p>
        </w:tc>
        <w:tc>
          <w:tcPr>
            <w:tcW w:w="1047" w:type="dxa"/>
            <w:vAlign w:val="center"/>
          </w:tcPr>
          <w:p w14:paraId="563682CA"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153 (100)</w:t>
            </w:r>
          </w:p>
        </w:tc>
        <w:tc>
          <w:tcPr>
            <w:tcW w:w="1440" w:type="dxa"/>
            <w:vAlign w:val="center"/>
          </w:tcPr>
          <w:p w14:paraId="0444698F"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119 (100)</w:t>
            </w:r>
          </w:p>
        </w:tc>
        <w:tc>
          <w:tcPr>
            <w:tcW w:w="2679" w:type="dxa"/>
            <w:gridSpan w:val="2"/>
            <w:vAlign w:val="center"/>
          </w:tcPr>
          <w:p w14:paraId="4F92552F"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Tham chiếu</w:t>
            </w:r>
          </w:p>
        </w:tc>
      </w:tr>
      <w:tr w:rsidR="00054F1C" w:rsidRPr="009B4F6E" w14:paraId="733BA932" w14:textId="77777777" w:rsidTr="004A0B34">
        <w:trPr>
          <w:cantSplit/>
        </w:trPr>
        <w:tc>
          <w:tcPr>
            <w:tcW w:w="1378" w:type="dxa"/>
            <w:vAlign w:val="center"/>
          </w:tcPr>
          <w:p w14:paraId="562ECDEA"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AA</w:t>
            </w:r>
          </w:p>
        </w:tc>
        <w:tc>
          <w:tcPr>
            <w:tcW w:w="1047" w:type="dxa"/>
            <w:vAlign w:val="center"/>
          </w:tcPr>
          <w:p w14:paraId="5C9E7BAC"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0 (0)</w:t>
            </w:r>
          </w:p>
        </w:tc>
        <w:tc>
          <w:tcPr>
            <w:tcW w:w="1440" w:type="dxa"/>
            <w:vAlign w:val="center"/>
          </w:tcPr>
          <w:p w14:paraId="46FB6461"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0 (0)</w:t>
            </w:r>
          </w:p>
        </w:tc>
        <w:tc>
          <w:tcPr>
            <w:tcW w:w="1733" w:type="dxa"/>
            <w:vAlign w:val="center"/>
          </w:tcPr>
          <w:p w14:paraId="3546B07C"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w:t>
            </w:r>
          </w:p>
        </w:tc>
        <w:tc>
          <w:tcPr>
            <w:tcW w:w="946" w:type="dxa"/>
            <w:vAlign w:val="center"/>
          </w:tcPr>
          <w:p w14:paraId="73ED5751" w14:textId="77777777" w:rsidR="00054F1C" w:rsidRPr="009B4F6E" w:rsidRDefault="00054F1C" w:rsidP="004A0B34">
            <w:pPr>
              <w:jc w:val="center"/>
              <w:rPr>
                <w:rFonts w:eastAsia="Calibri"/>
                <w:kern w:val="2"/>
                <w:sz w:val="22"/>
                <w:szCs w:val="22"/>
                <w14:ligatures w14:val="standardContextual"/>
              </w:rPr>
            </w:pPr>
            <w:r w:rsidRPr="009B4F6E">
              <w:rPr>
                <w:rFonts w:eastAsia="Calibri"/>
                <w:kern w:val="2"/>
                <w:sz w:val="22"/>
                <w:szCs w:val="22"/>
                <w14:ligatures w14:val="standardContextual"/>
              </w:rPr>
              <w:t>-</w:t>
            </w:r>
          </w:p>
        </w:tc>
      </w:tr>
    </w:tbl>
    <w:p w14:paraId="52D6DD39" w14:textId="77777777" w:rsidR="00054F1C" w:rsidRPr="009B4F6E" w:rsidRDefault="00054F1C" w:rsidP="00054F1C">
      <w:pPr>
        <w:jc w:val="center"/>
        <w:rPr>
          <w:rFonts w:eastAsia="Calibri"/>
          <w:i/>
          <w:iCs/>
          <w:kern w:val="2"/>
          <w:sz w:val="16"/>
          <w:szCs w:val="16"/>
          <w14:ligatures w14:val="standardContextual"/>
        </w:rPr>
      </w:pPr>
      <w:r w:rsidRPr="009B4F6E">
        <w:rPr>
          <w:rFonts w:eastAsia="Calibri"/>
          <w:i/>
          <w:iCs/>
          <w:kern w:val="2"/>
          <w:sz w:val="16"/>
          <w:szCs w:val="16"/>
          <w14:ligatures w14:val="standardContextual"/>
        </w:rPr>
        <w:t>* Mô hình hồi quy nhị phân Logistic hiệu chỉnh theo tuổi và giới tính</w:t>
      </w:r>
    </w:p>
    <w:p w14:paraId="17F1A981" w14:textId="65E7CCC5" w:rsidR="00054F1C" w:rsidRDefault="00054F1C" w:rsidP="004A0B34">
      <w:pPr>
        <w:spacing w:line="280" w:lineRule="atLeast"/>
        <w:jc w:val="both"/>
        <w:rPr>
          <w:rFonts w:eastAsia="Calibri"/>
          <w:kern w:val="2"/>
          <w:szCs w:val="28"/>
          <w:lang w:val="en-US"/>
          <w14:ligatures w14:val="standardContextual"/>
        </w:rPr>
      </w:pPr>
      <w:r w:rsidRPr="00714AEA">
        <w:rPr>
          <w:rFonts w:eastAsia="Calibri"/>
          <w:kern w:val="2"/>
          <w:szCs w:val="28"/>
          <w14:ligatures w14:val="standardContextual"/>
        </w:rPr>
        <w:tab/>
        <w:t xml:space="preserve">Tại đa hình </w:t>
      </w:r>
      <w:r w:rsidRPr="00714AEA">
        <w:rPr>
          <w:rFonts w:eastAsia="Calibri"/>
          <w:i/>
          <w:iCs/>
          <w:kern w:val="2"/>
          <w:szCs w:val="28"/>
          <w14:ligatures w14:val="standardContextual"/>
        </w:rPr>
        <w:t>rs138284536</w:t>
      </w:r>
      <w:r w:rsidRPr="00714AEA">
        <w:rPr>
          <w:rFonts w:eastAsia="Calibri"/>
          <w:kern w:val="2"/>
          <w:szCs w:val="28"/>
          <w14:ligatures w14:val="standardContextual"/>
        </w:rPr>
        <w:t xml:space="preserve"> gen </w:t>
      </w:r>
      <w:r w:rsidRPr="00714AEA">
        <w:rPr>
          <w:rFonts w:eastAsia="Calibri"/>
          <w:i/>
          <w:iCs/>
          <w:kern w:val="2"/>
          <w:szCs w:val="28"/>
          <w14:ligatures w14:val="standardContextual"/>
        </w:rPr>
        <w:t>MyD88</w:t>
      </w:r>
      <w:r w:rsidRPr="00714AEA">
        <w:rPr>
          <w:rFonts w:eastAsia="Calibri"/>
          <w:kern w:val="2"/>
          <w:szCs w:val="28"/>
          <w14:ligatures w14:val="standardContextual"/>
        </w:rPr>
        <w:t xml:space="preserve"> tần suất kiểu gen dị hợp tử CA và tần suất alen hiếm A cao hơn đáng kể ở nhóm bệnh nhân UTBMTĐTT so với nhóm </w:t>
      </w:r>
      <w:r w:rsidR="000D1682">
        <w:rPr>
          <w:rFonts w:eastAsia="Calibri"/>
          <w:kern w:val="2"/>
          <w:szCs w:val="28"/>
          <w:lang w:val="en-US"/>
          <w14:ligatures w14:val="standardContextual"/>
        </w:rPr>
        <w:t>không ung thư</w:t>
      </w:r>
      <w:r w:rsidRPr="00714AEA">
        <w:rPr>
          <w:rFonts w:eastAsia="Calibri"/>
          <w:kern w:val="2"/>
          <w:szCs w:val="28"/>
          <w14:ligatures w14:val="standardContextual"/>
        </w:rPr>
        <w:t>. Sự khác biệt có ý nghĩa thống kê với p &lt; 0,0001.</w:t>
      </w:r>
    </w:p>
    <w:p w14:paraId="770F4D65" w14:textId="4D2D7A57" w:rsidR="00A35E36" w:rsidRPr="00054F1C" w:rsidRDefault="00054F1C" w:rsidP="004A0B34">
      <w:pPr>
        <w:spacing w:line="280" w:lineRule="atLeast"/>
        <w:jc w:val="both"/>
        <w:rPr>
          <w:rFonts w:eastAsia="Calibri"/>
          <w:kern w:val="2"/>
          <w:szCs w:val="28"/>
          <w:lang w:val="en-US"/>
          <w14:ligatures w14:val="standardContextual"/>
        </w:rPr>
      </w:pPr>
      <w:r>
        <w:rPr>
          <w:rFonts w:eastAsia="Calibri"/>
          <w:kern w:val="2"/>
          <w:szCs w:val="28"/>
          <w:lang w:val="en-US"/>
          <w14:ligatures w14:val="standardContextual"/>
        </w:rPr>
        <w:tab/>
      </w:r>
      <w:r w:rsidRPr="00714AEA">
        <w:rPr>
          <w:rFonts w:eastAsia="Calibri"/>
          <w:kern w:val="2"/>
          <w:szCs w:val="28"/>
          <w14:ligatures w14:val="standardContextual"/>
        </w:rPr>
        <w:t xml:space="preserve">Kiểu gen dị hợp tử </w:t>
      </w:r>
      <w:r w:rsidRPr="00714AEA">
        <w:rPr>
          <w:rFonts w:eastAsia="Calibri"/>
          <w:i/>
          <w:iCs/>
          <w:kern w:val="2"/>
          <w:szCs w:val="28"/>
          <w14:ligatures w14:val="standardContextual"/>
        </w:rPr>
        <w:t xml:space="preserve">rs138284536C/A </w:t>
      </w:r>
      <w:r w:rsidRPr="00714AEA">
        <w:rPr>
          <w:rFonts w:eastAsia="Calibri"/>
          <w:kern w:val="2"/>
          <w:szCs w:val="28"/>
          <w14:ligatures w14:val="standardContextual"/>
        </w:rPr>
        <w:t>xuất hiện với tỷ lệ cao hơn ở nhóm bệnh nhân ung thư biểu mô tuyến nhầy, nhóm bệnh nhân có độ sâu xâm lấn của tế bào u ở giai đoạn pT3 và pT4, nhóm có xâm nhập thần kinh và ở nhóm các bệnh nhân ung thư có độ xâm nhiễm lympho mô u thấp với p lần lượt là 0,036; 0,044, 0,004 và 0,005.</w:t>
      </w:r>
      <w:r>
        <w:rPr>
          <w:rFonts w:eastAsia="Calibri"/>
          <w:kern w:val="2"/>
          <w:szCs w:val="28"/>
          <w:lang w:val="en-US"/>
          <w14:ligatures w14:val="standardContextual"/>
        </w:rPr>
        <w:t xml:space="preserve"> Đồng thời kiểu gen này cũng </w:t>
      </w:r>
      <w:r w:rsidRPr="00714AEA">
        <w:rPr>
          <w:rFonts w:eastAsia="Calibri"/>
          <w:kern w:val="2"/>
          <w:szCs w:val="28"/>
          <w14:ligatures w14:val="standardContextual"/>
        </w:rPr>
        <w:t xml:space="preserve">gặp với tỷ lệ cao hơn đáng kể ở nhóm </w:t>
      </w:r>
      <w:r w:rsidR="000D1682">
        <w:rPr>
          <w:rFonts w:eastAsia="Calibri"/>
          <w:kern w:val="2"/>
          <w:szCs w:val="28"/>
          <w:lang w:val="en-US"/>
          <w14:ligatures w14:val="standardContextual"/>
        </w:rPr>
        <w:t>thiếu hụt sửa chữa bắt cặp sai dMMR</w:t>
      </w:r>
      <w:r w:rsidRPr="00714AEA">
        <w:rPr>
          <w:rFonts w:eastAsia="Calibri"/>
          <w:kern w:val="2"/>
          <w:szCs w:val="28"/>
          <w14:ligatures w14:val="standardContextual"/>
        </w:rPr>
        <w:t xml:space="preserve"> và nhóm có bộc lộ dấu ấn miễn dịch TLR4 cao với tỷ lệ lần lượt là 45,0% (p = 0,006) và 42,9% (p = 0,05).</w:t>
      </w:r>
    </w:p>
    <w:p w14:paraId="110C8667" w14:textId="3491829A" w:rsidR="00933DE0" w:rsidRPr="009B4F6E" w:rsidRDefault="00A35E36" w:rsidP="009B4F6E">
      <w:pPr>
        <w:spacing w:line="340" w:lineRule="exact"/>
        <w:jc w:val="center"/>
        <w:rPr>
          <w:b/>
          <w:bCs/>
          <w:lang w:val="en-US"/>
        </w:rPr>
      </w:pPr>
      <w:r w:rsidRPr="000D1682">
        <w:rPr>
          <w:b/>
          <w:bCs/>
        </w:rPr>
        <w:lastRenderedPageBreak/>
        <w:t>CHƯƠNG</w:t>
      </w:r>
      <w:r w:rsidRPr="000D1682">
        <w:rPr>
          <w:b/>
          <w:bCs/>
          <w:spacing w:val="-5"/>
        </w:rPr>
        <w:t xml:space="preserve"> </w:t>
      </w:r>
      <w:r w:rsidRPr="000D1682">
        <w:rPr>
          <w:b/>
          <w:bCs/>
        </w:rPr>
        <w:t>4.</w:t>
      </w:r>
      <w:r w:rsidRPr="000D1682">
        <w:rPr>
          <w:b/>
          <w:bCs/>
          <w:spacing w:val="-1"/>
        </w:rPr>
        <w:t xml:space="preserve"> </w:t>
      </w:r>
      <w:r w:rsidRPr="000D1682">
        <w:rPr>
          <w:b/>
          <w:bCs/>
        </w:rPr>
        <w:t>BÀN</w:t>
      </w:r>
      <w:r w:rsidRPr="000D1682">
        <w:rPr>
          <w:b/>
          <w:bCs/>
          <w:spacing w:val="-2"/>
        </w:rPr>
        <w:t xml:space="preserve"> </w:t>
      </w:r>
      <w:r w:rsidRPr="000D1682">
        <w:rPr>
          <w:b/>
          <w:bCs/>
          <w:spacing w:val="-4"/>
        </w:rPr>
        <w:t>LUẬN</w:t>
      </w:r>
    </w:p>
    <w:p w14:paraId="3F5F594C" w14:textId="77777777" w:rsidR="00054F1C" w:rsidRPr="000D1E94" w:rsidRDefault="00054F1C" w:rsidP="00054F1C">
      <w:pPr>
        <w:pStyle w:val="Heading2"/>
        <w:spacing w:line="372" w:lineRule="auto"/>
        <w:ind w:left="0" w:firstLine="0"/>
      </w:pPr>
      <w:bookmarkStart w:id="89" w:name="_Toc166441048"/>
      <w:bookmarkStart w:id="90" w:name="_Toc166485188"/>
      <w:r w:rsidRPr="000D1E94">
        <w:t>4.1. Đặc điểm chung của đối tượng nghiên cứu</w:t>
      </w:r>
      <w:bookmarkEnd w:id="89"/>
      <w:bookmarkEnd w:id="90"/>
    </w:p>
    <w:p w14:paraId="47F18DCD" w14:textId="77777777" w:rsidR="00054F1C" w:rsidRDefault="00054F1C" w:rsidP="00054F1C">
      <w:pPr>
        <w:spacing w:line="372" w:lineRule="auto"/>
        <w:ind w:firstLine="720"/>
        <w:jc w:val="both"/>
        <w:rPr>
          <w:lang w:val="en-US" w:eastAsia="en-AU"/>
        </w:rPr>
      </w:pPr>
      <w:r>
        <w:rPr>
          <w:spacing w:val="-2"/>
          <w:lang w:val="en-GB"/>
        </w:rPr>
        <w:t>Về đặc điểm tuổi, giới: k</w:t>
      </w:r>
      <w:r w:rsidRPr="000D1E94">
        <w:rPr>
          <w:spacing w:val="-2"/>
          <w:lang w:val="en-GB"/>
        </w:rPr>
        <w:t xml:space="preserve">ết quả nghiên cứu của chúng tôi tương đương với kết quả của </w:t>
      </w:r>
      <w:r w:rsidRPr="00714AEA">
        <w:rPr>
          <w:lang w:eastAsia="en-AU"/>
        </w:rPr>
        <w:t>Hoàng Minh Đức (2019)</w:t>
      </w:r>
      <w:r>
        <w:rPr>
          <w:lang w:val="en-US" w:eastAsia="en-AU"/>
        </w:rPr>
        <w:t xml:space="preserve">, </w:t>
      </w:r>
      <w:r w:rsidRPr="00714AEA">
        <w:rPr>
          <w:lang w:eastAsia="en-AU"/>
        </w:rPr>
        <w:t>Nguyễn Thị Thanh Mai (2021)</w:t>
      </w:r>
      <w:r>
        <w:rPr>
          <w:lang w:val="en-US" w:eastAsia="en-AU"/>
        </w:rPr>
        <w:t xml:space="preserve">, </w:t>
      </w:r>
      <w:r w:rsidRPr="00714AEA">
        <w:rPr>
          <w:lang w:eastAsia="en-AU"/>
        </w:rPr>
        <w:t>Alan White</w:t>
      </w:r>
      <w:r>
        <w:rPr>
          <w:lang w:val="en-US" w:eastAsia="en-AU"/>
        </w:rPr>
        <w:t xml:space="preserve"> và cộng sự</w:t>
      </w:r>
      <w:r w:rsidRPr="00714AEA">
        <w:rPr>
          <w:lang w:eastAsia="en-AU"/>
        </w:rPr>
        <w:t xml:space="preserve"> (2018)</w:t>
      </w:r>
      <w:r>
        <w:rPr>
          <w:lang w:val="en-US" w:eastAsia="en-AU"/>
        </w:rPr>
        <w:t>.</w:t>
      </w:r>
    </w:p>
    <w:p w14:paraId="18D9DF78" w14:textId="77777777" w:rsidR="00054F1C" w:rsidRDefault="00054F1C" w:rsidP="00054F1C">
      <w:pPr>
        <w:spacing w:line="372" w:lineRule="auto"/>
        <w:ind w:firstLine="720"/>
        <w:jc w:val="both"/>
        <w:rPr>
          <w:spacing w:val="-2"/>
          <w:lang w:val="en-US" w:eastAsia="en-AU"/>
        </w:rPr>
      </w:pPr>
      <w:r w:rsidRPr="00320EE6">
        <w:rPr>
          <w:spacing w:val="-2"/>
          <w:lang w:val="en-US"/>
        </w:rPr>
        <w:t xml:space="preserve">Vị trí u hay gặp ở đại tràng trái, tương đồng với các tác giả </w:t>
      </w:r>
      <w:r w:rsidRPr="00320EE6">
        <w:rPr>
          <w:spacing w:val="-2"/>
          <w:lang w:eastAsia="en-AU"/>
        </w:rPr>
        <w:t>Nguyễn Kiến Dụ (2017)</w:t>
      </w:r>
      <w:r w:rsidRPr="00320EE6">
        <w:rPr>
          <w:spacing w:val="-2"/>
          <w:lang w:val="en-US" w:eastAsia="en-AU"/>
        </w:rPr>
        <w:t xml:space="preserve">, </w:t>
      </w:r>
      <w:r w:rsidRPr="00320EE6">
        <w:rPr>
          <w:spacing w:val="-2"/>
          <w:lang w:eastAsia="en-AU"/>
        </w:rPr>
        <w:t>Irit Ben- Aharon</w:t>
      </w:r>
      <w:r w:rsidRPr="00320EE6">
        <w:rPr>
          <w:spacing w:val="-2"/>
          <w:lang w:val="en-US" w:eastAsia="en-AU"/>
        </w:rPr>
        <w:t xml:space="preserve"> và cộng sự</w:t>
      </w:r>
      <w:r w:rsidRPr="00320EE6">
        <w:rPr>
          <w:spacing w:val="-2"/>
          <w:lang w:eastAsia="en-AU"/>
        </w:rPr>
        <w:t xml:space="preserve"> (2019)</w:t>
      </w:r>
      <w:r w:rsidRPr="00320EE6">
        <w:rPr>
          <w:spacing w:val="-2"/>
          <w:lang w:val="en-US" w:eastAsia="en-AU"/>
        </w:rPr>
        <w:t>. Kích thước u trung bình của nhóm bệnh là 4,47</w:t>
      </w:r>
      <w:r w:rsidRPr="00320EE6">
        <w:rPr>
          <w:spacing w:val="-2"/>
          <w:lang w:eastAsia="en-AU"/>
        </w:rPr>
        <w:t>±</w:t>
      </w:r>
      <w:r w:rsidRPr="00320EE6">
        <w:rPr>
          <w:spacing w:val="-2"/>
          <w:lang w:val="en-US" w:eastAsia="en-AU"/>
        </w:rPr>
        <w:t xml:space="preserve"> 1,90cm, trong đó các khối u có đường kính dưới 5cm chiếm tỷ lệ cao hơn với 60,8%, kết quả này tương tự như của </w:t>
      </w:r>
      <w:r w:rsidRPr="00320EE6">
        <w:rPr>
          <w:spacing w:val="-2"/>
          <w:lang w:eastAsia="en-AU"/>
        </w:rPr>
        <w:t>Nguyễn Thị Thanh Mai (2021)</w:t>
      </w:r>
      <w:r w:rsidRPr="00320EE6">
        <w:rPr>
          <w:spacing w:val="-2"/>
          <w:lang w:val="en-US" w:eastAsia="en-AU"/>
        </w:rPr>
        <w:t xml:space="preserve"> và </w:t>
      </w:r>
      <w:r w:rsidRPr="00320EE6">
        <w:rPr>
          <w:spacing w:val="-2"/>
          <w:lang w:eastAsia="en-AU"/>
        </w:rPr>
        <w:t>Jong Seob Park (2015)</w:t>
      </w:r>
      <w:r w:rsidRPr="00320EE6">
        <w:rPr>
          <w:spacing w:val="-2"/>
          <w:lang w:val="en-US" w:eastAsia="en-AU"/>
        </w:rPr>
        <w:t>.</w:t>
      </w:r>
    </w:p>
    <w:p w14:paraId="795ECAF1" w14:textId="77777777" w:rsidR="00054F1C" w:rsidRDefault="00054F1C" w:rsidP="00054F1C">
      <w:pPr>
        <w:spacing w:line="372" w:lineRule="auto"/>
        <w:jc w:val="both"/>
        <w:rPr>
          <w:b/>
          <w:bCs/>
          <w:spacing w:val="-2"/>
          <w:lang w:val="en-US" w:eastAsia="en-AU"/>
        </w:rPr>
      </w:pPr>
      <w:r w:rsidRPr="00320EE6">
        <w:rPr>
          <w:b/>
          <w:bCs/>
          <w:spacing w:val="-2"/>
          <w:lang w:val="en-US" w:eastAsia="en-AU"/>
        </w:rPr>
        <w:t xml:space="preserve">4.2. Đặc điểm mô bệnh học, sự bộc lộ dấu ấn miễn dịch và các đa hình gen </w:t>
      </w:r>
      <w:r w:rsidRPr="00320EE6">
        <w:rPr>
          <w:b/>
          <w:bCs/>
          <w:i/>
          <w:iCs/>
          <w:spacing w:val="-2"/>
          <w:lang w:val="en-US" w:eastAsia="en-AU"/>
        </w:rPr>
        <w:t>TLR4</w:t>
      </w:r>
      <w:r w:rsidRPr="00320EE6">
        <w:rPr>
          <w:b/>
          <w:bCs/>
          <w:spacing w:val="-2"/>
          <w:lang w:val="en-US" w:eastAsia="en-AU"/>
        </w:rPr>
        <w:t xml:space="preserve">, </w:t>
      </w:r>
      <w:r w:rsidRPr="00320EE6">
        <w:rPr>
          <w:b/>
          <w:bCs/>
          <w:i/>
          <w:iCs/>
          <w:spacing w:val="-2"/>
          <w:lang w:val="en-US" w:eastAsia="en-AU"/>
        </w:rPr>
        <w:t xml:space="preserve">MyD88 </w:t>
      </w:r>
      <w:r w:rsidRPr="00320EE6">
        <w:rPr>
          <w:b/>
          <w:bCs/>
          <w:spacing w:val="-2"/>
          <w:lang w:val="en-US" w:eastAsia="en-AU"/>
        </w:rPr>
        <w:t>ở nhóm nghiên cứu</w:t>
      </w:r>
    </w:p>
    <w:p w14:paraId="449C8346" w14:textId="77777777" w:rsidR="00054F1C" w:rsidRDefault="00054F1C" w:rsidP="00054F1C">
      <w:pPr>
        <w:spacing w:line="372" w:lineRule="auto"/>
        <w:jc w:val="both"/>
        <w:rPr>
          <w:b/>
          <w:bCs/>
          <w:i/>
          <w:iCs/>
          <w:spacing w:val="-2"/>
          <w:lang w:val="en-US" w:eastAsia="en-AU"/>
        </w:rPr>
      </w:pPr>
      <w:r w:rsidRPr="00D77EE2">
        <w:rPr>
          <w:b/>
          <w:bCs/>
          <w:i/>
          <w:iCs/>
          <w:spacing w:val="-2"/>
          <w:lang w:val="en-US" w:eastAsia="en-AU"/>
        </w:rPr>
        <w:t>4.2.1. Đặc điểm mô bệnh học</w:t>
      </w:r>
    </w:p>
    <w:p w14:paraId="4364FADB" w14:textId="19E1791E" w:rsidR="00054F1C" w:rsidRPr="00246112" w:rsidRDefault="00054F1C" w:rsidP="00054F1C">
      <w:pPr>
        <w:spacing w:line="372" w:lineRule="auto"/>
        <w:ind w:firstLine="720"/>
        <w:jc w:val="both"/>
        <w:rPr>
          <w:spacing w:val="-2"/>
          <w:lang w:val="en-US" w:eastAsia="en-AU"/>
        </w:rPr>
      </w:pPr>
      <w:r>
        <w:rPr>
          <w:spacing w:val="-2"/>
          <w:lang w:val="en-US" w:eastAsia="en-AU"/>
        </w:rPr>
        <w:t xml:space="preserve">Trong nghiên cứu của chúng tôi, UTBM tuyến thông thường chiếm 84,66%, tiếp theo là UTBM tuyến nhầy với 14,2%. Có 86,75% bệnh nhân ung thư thuộc nhóm biệt hóa vừa và 93,75% xếp độ mô học cao. Chủ yếu gặp </w:t>
      </w:r>
      <w:r w:rsidRPr="00714AEA">
        <w:rPr>
          <w:lang w:eastAsia="en-AU"/>
        </w:rPr>
        <w:t xml:space="preserve">trường hợp tế bào u phá vỡ thanh mạc, ra ngoài thành đại trực tràng (pT4), chiếm 51,1%; tiếp theo là các trường hợp tế bào u xâm nhập đến thanh mạc (pT3) chiếm 24,4% và ít nhất là các bệnh nhân có u còn tại lớp niêm mạc và hạ niêm mạc (pT1) với 2,3%. Trong nghiên cứu này, tỷ lệ bệnh nhân có di căn hạch khá cao với 70/176 trường hợp, chiếm 39,8%; tỷ lệ di căn hạch N1 là 47 trường hợp chiếm 26,7% và N2 là 23 trường hợp, chiếm 13,1%. Có 14/176 bệnh nhân có </w:t>
      </w:r>
      <w:r w:rsidRPr="00714AEA">
        <w:rPr>
          <w:lang w:eastAsia="en-AU"/>
        </w:rPr>
        <w:lastRenderedPageBreak/>
        <w:t>ghi nhận di căn xa, gồm di căn phúc mạc, gan, niệu quản và bao thận, khối tá tụy và buồng trứng</w:t>
      </w:r>
      <w:r>
        <w:rPr>
          <w:lang w:val="en-US" w:eastAsia="en-AU"/>
        </w:rPr>
        <w:t>. Tỷ lệ xâm nhập mạch và thần kinh lần lượt là 10,2% và 7,4%. C</w:t>
      </w:r>
      <w:r w:rsidRPr="00714AEA">
        <w:rPr>
          <w:lang w:eastAsia="en-AU"/>
        </w:rPr>
        <w:t>ó đến 70,46% bệnh nhân có mức độ TIL thấp và chỉ có 5,68% các trường hợp ung thư có TIL cao</w:t>
      </w:r>
      <w:r>
        <w:rPr>
          <w:lang w:val="en-US" w:eastAsia="en-AU"/>
        </w:rPr>
        <w:t xml:space="preserve">; trong khi đó </w:t>
      </w:r>
      <w:r w:rsidR="000D1682">
        <w:rPr>
          <w:lang w:val="en-US" w:eastAsia="en-AU"/>
        </w:rPr>
        <w:t>TB</w:t>
      </w:r>
      <w:r w:rsidRPr="00714AEA">
        <w:rPr>
          <w:lang w:eastAsia="en-AU"/>
        </w:rPr>
        <w:t xml:space="preserve"> mức độ thấp (0-4 </w:t>
      </w:r>
      <w:r w:rsidR="000D1682">
        <w:rPr>
          <w:lang w:val="en-US" w:eastAsia="en-AU"/>
        </w:rPr>
        <w:t>TB</w:t>
      </w:r>
      <w:r w:rsidRPr="00714AEA">
        <w:rPr>
          <w:lang w:eastAsia="en-AU"/>
        </w:rPr>
        <w:t xml:space="preserve">) chiếm tỷ lệ cao nhất với 70,5% và chỉ có 10,2% bệnh nhân có tình trạng </w:t>
      </w:r>
      <w:r w:rsidR="000D1682">
        <w:rPr>
          <w:lang w:val="en-US" w:eastAsia="en-AU"/>
        </w:rPr>
        <w:t>TB</w:t>
      </w:r>
      <w:r w:rsidRPr="00714AEA">
        <w:rPr>
          <w:lang w:eastAsia="en-AU"/>
        </w:rPr>
        <w:t xml:space="preserve"> mức độ cao</w:t>
      </w:r>
      <w:r>
        <w:rPr>
          <w:lang w:val="en-US" w:eastAsia="en-AU"/>
        </w:rPr>
        <w:t xml:space="preserve">. Kết quả của chúng tôi khá tương đồng với các tác giả khác như Nguyễn Thị Thanh Mai (2021): tỷ lệ UTBM tuyến thông thường là 76,2%, 74,28% biệt hóa vừa, giai đoạn pT3 là cao nhất với 83,8%, chỉ có 0,6% ở giai đoạn pT1, TIL mức độ thấp chiếm 92,3%.  </w:t>
      </w:r>
    </w:p>
    <w:p w14:paraId="13F88904" w14:textId="77777777" w:rsidR="00054F1C" w:rsidRDefault="00054F1C" w:rsidP="00054F1C">
      <w:pPr>
        <w:spacing w:line="372" w:lineRule="auto"/>
        <w:jc w:val="both"/>
        <w:rPr>
          <w:b/>
          <w:bCs/>
          <w:i/>
          <w:iCs/>
          <w:spacing w:val="-2"/>
          <w:lang w:val="en-US" w:eastAsia="en-AU"/>
        </w:rPr>
      </w:pPr>
      <w:r>
        <w:rPr>
          <w:b/>
          <w:bCs/>
          <w:i/>
          <w:iCs/>
          <w:spacing w:val="-2"/>
          <w:lang w:val="en-US" w:eastAsia="en-AU"/>
        </w:rPr>
        <w:t>4.2.2. Đặc điểm bộc lộ dấu ấn miễn dịch</w:t>
      </w:r>
    </w:p>
    <w:p w14:paraId="40AD0FAE" w14:textId="557E569E" w:rsidR="00054F1C" w:rsidRPr="00590A41" w:rsidRDefault="00054F1C" w:rsidP="00054F1C">
      <w:pPr>
        <w:spacing w:line="340" w:lineRule="exact"/>
        <w:jc w:val="both"/>
        <w:rPr>
          <w:spacing w:val="2"/>
          <w:lang w:val="en-US" w:eastAsia="en-AU"/>
        </w:rPr>
      </w:pPr>
      <w:r>
        <w:rPr>
          <w:spacing w:val="-2"/>
          <w:lang w:val="en-US" w:eastAsia="en-AU"/>
        </w:rPr>
        <w:tab/>
      </w:r>
      <w:r w:rsidRPr="00297782">
        <w:rPr>
          <w:spacing w:val="-2"/>
          <w:lang w:val="en-US" w:eastAsia="en-AU"/>
        </w:rPr>
        <w:t xml:space="preserve">Tỷ lệ bệnh nhân có </w:t>
      </w:r>
      <w:r w:rsidR="000D1682">
        <w:rPr>
          <w:spacing w:val="-2"/>
          <w:lang w:val="en-US" w:eastAsia="en-AU"/>
        </w:rPr>
        <w:t>thiếu hụt sửa chữa bắt cặp sai (dMMR)</w:t>
      </w:r>
      <w:r w:rsidRPr="00297782">
        <w:rPr>
          <w:spacing w:val="-2"/>
          <w:lang w:val="en-US" w:eastAsia="en-AU"/>
        </w:rPr>
        <w:t xml:space="preserve"> là 29,8%, tương đồng với các tác giả Nguyễn Văn Chủ (2019) là 25,4%, </w:t>
      </w:r>
      <w:r w:rsidRPr="00297782">
        <w:t>Faizee (2024) là 26%</w:t>
      </w:r>
      <w:r w:rsidRPr="00297782">
        <w:rPr>
          <w:lang w:val="en-US"/>
        </w:rPr>
        <w:t>.</w:t>
      </w:r>
      <w:r>
        <w:rPr>
          <w:lang w:val="en-US"/>
        </w:rPr>
        <w:t xml:space="preserve"> </w:t>
      </w:r>
      <w:r w:rsidRPr="00297782">
        <w:rPr>
          <w:spacing w:val="2"/>
          <w:lang w:eastAsia="en-AU"/>
        </w:rPr>
        <w:t xml:space="preserve">Khi nhuộm hóa mô miễn dịch, dấu ấn TLR4 bộc lộ dương tính ở màng và bào tương của tế bào. </w:t>
      </w:r>
      <w:r>
        <w:rPr>
          <w:spacing w:val="2"/>
          <w:lang w:val="en-US" w:eastAsia="en-AU"/>
        </w:rPr>
        <w:t>Kết quả cho thấy</w:t>
      </w:r>
      <w:r w:rsidRPr="00297782">
        <w:rPr>
          <w:spacing w:val="2"/>
          <w:lang w:eastAsia="en-AU"/>
        </w:rPr>
        <w:t xml:space="preserve"> biểu hiện của TLR4 ở nhóm </w:t>
      </w:r>
      <w:r w:rsidR="000D1682">
        <w:rPr>
          <w:spacing w:val="2"/>
          <w:lang w:val="en-US" w:eastAsia="en-AU"/>
        </w:rPr>
        <w:t>không ung thư</w:t>
      </w:r>
      <w:r w:rsidRPr="00297782">
        <w:rPr>
          <w:spacing w:val="2"/>
          <w:lang w:eastAsia="en-AU"/>
        </w:rPr>
        <w:t xml:space="preserve"> thấp chỉ chiếm 30,5% và toàn bộ các trường hợp này đều được đánh giá là dương tính yếu; trong khi đó tỷ lệ dương tính ở nhóm </w:t>
      </w:r>
      <w:r w:rsidR="000D1682">
        <w:rPr>
          <w:spacing w:val="2"/>
          <w:lang w:val="en-US" w:eastAsia="en-AU"/>
        </w:rPr>
        <w:t>ung thư</w:t>
      </w:r>
      <w:r w:rsidRPr="00297782">
        <w:rPr>
          <w:spacing w:val="2"/>
          <w:lang w:eastAsia="en-AU"/>
        </w:rPr>
        <w:t xml:space="preserve"> là 66,5%, bao gồm 9 ca biểu hiện dương tính mạnh (5,1%), sự khác biệt có ý nghĩa thống kê với p&lt;0,001. Đối với dấu ấn MyD88, sự bộc lộ miễn dịch được quan sát thấy ở trong bào tương của tế bào. Kết quả của chúng tôi cho thấy tỷ lệ bộc lộ dương tính của MyD88 ở tế bào ung thư là 97,2%, còn ở nhóm </w:t>
      </w:r>
      <w:r w:rsidR="000D1682">
        <w:rPr>
          <w:spacing w:val="2"/>
          <w:lang w:val="en-US" w:eastAsia="en-AU"/>
        </w:rPr>
        <w:t>không ung thư</w:t>
      </w:r>
      <w:r w:rsidRPr="00297782">
        <w:rPr>
          <w:spacing w:val="2"/>
          <w:lang w:eastAsia="en-AU"/>
        </w:rPr>
        <w:t>, tỷ lệ bộc lộ dương tính là 95,4%</w:t>
      </w:r>
      <w:r>
        <w:rPr>
          <w:spacing w:val="2"/>
          <w:lang w:val="en-US" w:eastAsia="en-AU"/>
        </w:rPr>
        <w:t>, k</w:t>
      </w:r>
      <w:r w:rsidRPr="00297782">
        <w:rPr>
          <w:spacing w:val="2"/>
          <w:lang w:eastAsia="en-AU"/>
        </w:rPr>
        <w:t xml:space="preserve">hông có sự khác biệt có ý nghĩa thống kê giữa </w:t>
      </w:r>
      <w:r>
        <w:rPr>
          <w:spacing w:val="2"/>
          <w:lang w:val="en-US" w:eastAsia="en-AU"/>
        </w:rPr>
        <w:t xml:space="preserve">2 </w:t>
      </w:r>
      <w:r w:rsidRPr="00297782">
        <w:rPr>
          <w:spacing w:val="2"/>
          <w:lang w:eastAsia="en-AU"/>
        </w:rPr>
        <w:t xml:space="preserve">nhóm. Khi phân tích biểu hiện đồng thời của hai dấu ấn </w:t>
      </w:r>
      <w:r>
        <w:rPr>
          <w:spacing w:val="2"/>
          <w:lang w:val="en-US" w:eastAsia="en-AU"/>
        </w:rPr>
        <w:t>này</w:t>
      </w:r>
      <w:r w:rsidRPr="00297782">
        <w:rPr>
          <w:spacing w:val="2"/>
          <w:lang w:eastAsia="en-AU"/>
        </w:rPr>
        <w:t xml:space="preserve">, kết quả cho thấy tỷ lệ bệnh nhân có điểm đồng biểu hiện hai dấu ấn </w:t>
      </w:r>
      <w:r>
        <w:rPr>
          <w:spacing w:val="2"/>
          <w:lang w:eastAsia="en-AU"/>
        </w:rPr>
        <w:t>≥</w:t>
      </w:r>
      <w:r>
        <w:rPr>
          <w:spacing w:val="2"/>
          <w:lang w:val="en-US" w:eastAsia="en-AU"/>
        </w:rPr>
        <w:t xml:space="preserve"> 5</w:t>
      </w:r>
      <w:r w:rsidRPr="00297782">
        <w:rPr>
          <w:spacing w:val="2"/>
          <w:lang w:eastAsia="en-AU"/>
        </w:rPr>
        <w:t xml:space="preserve"> ở nhóm </w:t>
      </w:r>
      <w:r w:rsidR="000D1682">
        <w:rPr>
          <w:spacing w:val="2"/>
          <w:lang w:val="en-US" w:eastAsia="en-AU"/>
        </w:rPr>
        <w:t>ung thư</w:t>
      </w:r>
      <w:r w:rsidRPr="00297782">
        <w:rPr>
          <w:spacing w:val="2"/>
          <w:lang w:eastAsia="en-AU"/>
        </w:rPr>
        <w:t xml:space="preserve"> </w:t>
      </w:r>
      <w:r w:rsidRPr="00297782">
        <w:rPr>
          <w:spacing w:val="2"/>
          <w:lang w:eastAsia="en-AU"/>
        </w:rPr>
        <w:lastRenderedPageBreak/>
        <w:t xml:space="preserve">(34,1%) cao hơn có ý nghĩa thống kê so với nhóm </w:t>
      </w:r>
      <w:r w:rsidR="000D1682">
        <w:rPr>
          <w:spacing w:val="2"/>
          <w:lang w:val="en-US" w:eastAsia="en-AU"/>
        </w:rPr>
        <w:t>không ung thư</w:t>
      </w:r>
      <w:r w:rsidRPr="00297782">
        <w:rPr>
          <w:spacing w:val="2"/>
          <w:lang w:eastAsia="en-AU"/>
        </w:rPr>
        <w:t xml:space="preserve"> (12,2%) với p&lt;0,001. </w:t>
      </w:r>
      <w:r>
        <w:rPr>
          <w:spacing w:val="2"/>
          <w:lang w:val="en-US" w:eastAsia="en-AU"/>
        </w:rPr>
        <w:t>C</w:t>
      </w:r>
      <w:r w:rsidRPr="00297782">
        <w:rPr>
          <w:spacing w:val="2"/>
          <w:lang w:eastAsia="en-AU"/>
        </w:rPr>
        <w:t>húng tôi nhận thấy tỷ lệ biểu hiện TLR4 độ cao nhiều hơn</w:t>
      </w:r>
      <w:r>
        <w:rPr>
          <w:spacing w:val="2"/>
          <w:lang w:val="en-US" w:eastAsia="en-AU"/>
        </w:rPr>
        <w:t xml:space="preserve"> đáng kể</w:t>
      </w:r>
      <w:r w:rsidRPr="00297782">
        <w:rPr>
          <w:spacing w:val="2"/>
          <w:lang w:eastAsia="en-AU"/>
        </w:rPr>
        <w:t xml:space="preserve"> ở nhóm có xâm nhập thần kinh với p= 0,029. Đồng thời, tỷ lệ bệnh nhân có </w:t>
      </w:r>
      <w:r w:rsidR="009B4740">
        <w:rPr>
          <w:spacing w:val="2"/>
          <w:lang w:val="en-US" w:eastAsia="en-AU"/>
        </w:rPr>
        <w:t>TB</w:t>
      </w:r>
      <w:r w:rsidRPr="00297782">
        <w:rPr>
          <w:spacing w:val="2"/>
          <w:lang w:eastAsia="en-AU"/>
        </w:rPr>
        <w:t xml:space="preserve"> độ cao trong nhóm bộc lộ cao với dấu ấn MyD88 (14,6%) cao hơn </w:t>
      </w:r>
      <w:r>
        <w:rPr>
          <w:spacing w:val="2"/>
          <w:lang w:val="en-US" w:eastAsia="en-AU"/>
        </w:rPr>
        <w:t>có ý nghĩa thống kê</w:t>
      </w:r>
      <w:r w:rsidRPr="00297782">
        <w:rPr>
          <w:spacing w:val="2"/>
          <w:lang w:eastAsia="en-AU"/>
        </w:rPr>
        <w:t xml:space="preserve"> so với nhóm bộc lộ thấp với MyD88 (p=0,022). </w:t>
      </w:r>
      <w:r w:rsidR="00787CC5">
        <w:rPr>
          <w:spacing w:val="2"/>
          <w:lang w:val="en-US" w:eastAsia="en-AU"/>
        </w:rPr>
        <w:t>C</w:t>
      </w:r>
      <w:r w:rsidRPr="00297782">
        <w:rPr>
          <w:spacing w:val="2"/>
          <w:lang w:eastAsia="en-AU"/>
        </w:rPr>
        <w:t xml:space="preserve">húng tôi ghi nhận bệnh nhân có di căn hạch thường có biểu hiện đồng bộc lộ cao với 2 dấu ấn với p= 0,046. Và nhóm bệnh nhân có </w:t>
      </w:r>
      <w:r w:rsidR="009B4740">
        <w:rPr>
          <w:spacing w:val="2"/>
          <w:lang w:val="en-US" w:eastAsia="en-AU"/>
        </w:rPr>
        <w:t>TB</w:t>
      </w:r>
      <w:r w:rsidRPr="00297782">
        <w:rPr>
          <w:spacing w:val="2"/>
          <w:lang w:eastAsia="en-AU"/>
        </w:rPr>
        <w:t xml:space="preserve"> độ cao cũng có tỷ lệ đồng bộc lộ cao với 2 dấu ấn lớn hơn</w:t>
      </w:r>
      <w:r>
        <w:rPr>
          <w:spacing w:val="2"/>
          <w:lang w:val="en-US" w:eastAsia="en-AU"/>
        </w:rPr>
        <w:t xml:space="preserve"> đáng kể, </w:t>
      </w:r>
      <w:r w:rsidRPr="00297782">
        <w:rPr>
          <w:spacing w:val="2"/>
          <w:lang w:eastAsia="en-AU"/>
        </w:rPr>
        <w:t xml:space="preserve">p= 0,002. </w:t>
      </w:r>
      <w:r w:rsidRPr="00297782">
        <w:rPr>
          <w:lang w:eastAsia="en-AU"/>
        </w:rPr>
        <w:t>Kết quả nghiên cứu của chúng tôi phù hợp một phần với các nghiên cứu khác trên thế giới. Theo nghiên cứu của Wang và cs nhận thấy sự bộc lộ miễn dịch của TLR4 và MyD88 rất yếu ở niêm mạc đại tràng lành và tế bào u tuyến đại trực tràng trong khi đó tỷ lệ biểu hiện của 2 dấu ấn này lại cao ở nhóm bệnh nhân ung thư với 72% (78/108 trường hợp) đối với TLR4 và 86% (93/108 trường hợp) với MyD88. Đồng thời cho thấy biểu hiện cao của TLR4 có liên quan đáng kể đến di căn gan (p= 0,0001), giai đoạn TNM (p= 0,0197</w:t>
      </w:r>
      <w:r>
        <w:rPr>
          <w:lang w:val="en-US" w:eastAsia="en-AU"/>
        </w:rPr>
        <w:t>.</w:t>
      </w:r>
      <w:r w:rsidRPr="00297782">
        <w:rPr>
          <w:lang w:eastAsia="en-AU"/>
        </w:rPr>
        <w:t xml:space="preserve"> Sự biểu hiện cao của MyD88 có liên quan đáng kể đến độ biệt hóa (p= 0,0333) và di căn gan (p= 0,0054). Hơn nữa, sự đồng biểu hiện cao của TLR4</w:t>
      </w:r>
      <w:r w:rsidR="00787CC5">
        <w:rPr>
          <w:lang w:val="en-US" w:eastAsia="en-AU"/>
        </w:rPr>
        <w:t xml:space="preserve"> và </w:t>
      </w:r>
      <w:r w:rsidRPr="00297782">
        <w:rPr>
          <w:lang w:eastAsia="en-AU"/>
        </w:rPr>
        <w:t xml:space="preserve">MyD88 có liên quan đáng kể đến sự xâm lấn mạch máu (p= 0,0186), di căn gan (p= 0,0002) và giai đoạn TNM (p= 0,0036). </w:t>
      </w:r>
    </w:p>
    <w:p w14:paraId="4A3F6D03" w14:textId="77777777" w:rsidR="00054F1C" w:rsidRDefault="00054F1C" w:rsidP="00054F1C">
      <w:pPr>
        <w:spacing w:line="372" w:lineRule="auto"/>
        <w:jc w:val="both"/>
        <w:rPr>
          <w:b/>
          <w:bCs/>
          <w:i/>
          <w:iCs/>
          <w:spacing w:val="-2"/>
          <w:lang w:val="en-US" w:eastAsia="en-AU"/>
        </w:rPr>
      </w:pPr>
      <w:r>
        <w:rPr>
          <w:b/>
          <w:bCs/>
          <w:i/>
          <w:iCs/>
          <w:spacing w:val="-2"/>
          <w:lang w:val="en-US" w:eastAsia="en-AU"/>
        </w:rPr>
        <w:t xml:space="preserve">4.2.3. Các đa hình gen TLR4, MyD88 </w:t>
      </w:r>
    </w:p>
    <w:p w14:paraId="7E45EE05" w14:textId="77777777" w:rsidR="00054F1C" w:rsidRPr="00B7292F" w:rsidRDefault="00054F1C" w:rsidP="00054F1C">
      <w:pPr>
        <w:spacing w:line="372" w:lineRule="auto"/>
        <w:ind w:firstLine="720"/>
        <w:jc w:val="both"/>
        <w:rPr>
          <w:lang w:val="en-US" w:eastAsia="en-AU"/>
        </w:rPr>
      </w:pPr>
      <w:r w:rsidRPr="00590A41">
        <w:rPr>
          <w:spacing w:val="-2"/>
          <w:lang w:val="en-US" w:eastAsia="en-AU"/>
        </w:rPr>
        <w:t xml:space="preserve">Trong nghiên cứu này chúng tôi đã xác định được các biến thể của gen </w:t>
      </w:r>
      <w:r w:rsidRPr="00590A41">
        <w:rPr>
          <w:i/>
          <w:iCs/>
          <w:spacing w:val="-2"/>
          <w:lang w:val="en-US" w:eastAsia="en-AU"/>
        </w:rPr>
        <w:t>TLR4</w:t>
      </w:r>
      <w:r w:rsidRPr="00590A41">
        <w:rPr>
          <w:spacing w:val="-2"/>
          <w:lang w:val="en-US" w:eastAsia="en-AU"/>
        </w:rPr>
        <w:t xml:space="preserve"> là: đa hình rs1444566743, biến thể 9:117713028 (T&gt;G) và biến thể 9:117713042 (A&gt;G). Trong đó tính mới của nghiên cứu này là phát hiện ra hai biến thể mới là 9:117713028 (T&gt;G) và 9:117713042 (A&gt;G). </w:t>
      </w:r>
      <w:r>
        <w:rPr>
          <w:spacing w:val="-2"/>
          <w:lang w:val="en-US" w:eastAsia="en-AU"/>
        </w:rPr>
        <w:t xml:space="preserve">Cả 3 biến thể này đều nằm gần </w:t>
      </w:r>
      <w:r w:rsidRPr="00714AEA">
        <w:rPr>
          <w:lang w:eastAsia="en-AU"/>
        </w:rPr>
        <w:t xml:space="preserve">vị trí của SNP +896 (A&gt;G), </w:t>
      </w:r>
      <w:r w:rsidRPr="00714AEA">
        <w:rPr>
          <w:lang w:eastAsia="en-AU"/>
        </w:rPr>
        <w:lastRenderedPageBreak/>
        <w:t>rs4986790</w:t>
      </w:r>
      <w:r>
        <w:rPr>
          <w:lang w:val="en-US" w:eastAsia="en-AU"/>
        </w:rPr>
        <w:t xml:space="preserve">- đây là một đa hình đã được chứng minh </w:t>
      </w:r>
      <w:r w:rsidRPr="00714AEA">
        <w:rPr>
          <w:lang w:eastAsia="en-AU"/>
        </w:rPr>
        <w:t>gây ra sự thay thế axit amin ở vị trí aa D299 (Asp299Gly), dẫn đến cấu trúc miền ngoại bào TLR4 bị thay đổi, có thể làm giảm khả năng nhận biết phối tử hoặc tương tác protein và giảm khả năng đáp ứng với lipopolysaccharide</w:t>
      </w:r>
      <w:r>
        <w:rPr>
          <w:lang w:val="en-US" w:eastAsia="en-AU"/>
        </w:rPr>
        <w:t xml:space="preserve">. Đồng thời chúng tôi xác định được </w:t>
      </w:r>
      <w:r w:rsidRPr="00714AEA">
        <w:rPr>
          <w:lang w:eastAsia="en-AU"/>
        </w:rPr>
        <w:t>hai điểm đa hình có ý nghĩa</w:t>
      </w:r>
      <w:r>
        <w:rPr>
          <w:lang w:val="en-US" w:eastAsia="en-AU"/>
        </w:rPr>
        <w:t xml:space="preserve"> của gen </w:t>
      </w:r>
      <w:r w:rsidRPr="00B7292F">
        <w:rPr>
          <w:i/>
          <w:iCs/>
          <w:lang w:val="en-US" w:eastAsia="en-AU"/>
        </w:rPr>
        <w:t>MyD88</w:t>
      </w:r>
      <w:r w:rsidRPr="00714AEA">
        <w:rPr>
          <w:lang w:eastAsia="en-AU"/>
        </w:rPr>
        <w:t xml:space="preserve"> đó là +858G/A, </w:t>
      </w:r>
      <w:r w:rsidRPr="00714AEA">
        <w:t xml:space="preserve">rs2125780689 và +860C/A, </w:t>
      </w:r>
      <w:r w:rsidRPr="00714AEA">
        <w:rPr>
          <w:lang w:eastAsia="en-AU"/>
        </w:rPr>
        <w:t>rs138284536</w:t>
      </w:r>
      <w:r>
        <w:rPr>
          <w:lang w:val="en-US" w:eastAsia="en-AU"/>
        </w:rPr>
        <w:t xml:space="preserve">. </w:t>
      </w:r>
    </w:p>
    <w:p w14:paraId="5BC91F2A" w14:textId="77777777" w:rsidR="00054F1C" w:rsidRDefault="00054F1C" w:rsidP="00054F1C">
      <w:pPr>
        <w:spacing w:line="372" w:lineRule="auto"/>
        <w:jc w:val="both"/>
        <w:rPr>
          <w:b/>
          <w:bCs/>
          <w:spacing w:val="-2"/>
          <w:lang w:val="en-US" w:eastAsia="en-AU"/>
        </w:rPr>
      </w:pPr>
      <w:r>
        <w:rPr>
          <w:b/>
          <w:bCs/>
          <w:spacing w:val="-2"/>
          <w:lang w:val="en-US" w:eastAsia="en-AU"/>
        </w:rPr>
        <w:t xml:space="preserve">4.3. Mối liên quan giữa </w:t>
      </w:r>
      <w:r w:rsidRPr="00320EE6">
        <w:rPr>
          <w:b/>
          <w:bCs/>
          <w:spacing w:val="-2"/>
          <w:lang w:val="en-US" w:eastAsia="en-AU"/>
        </w:rPr>
        <w:t>tính đa hình gen</w:t>
      </w:r>
      <w:r>
        <w:rPr>
          <w:b/>
          <w:bCs/>
          <w:spacing w:val="-2"/>
          <w:lang w:val="en-US" w:eastAsia="en-AU"/>
        </w:rPr>
        <w:t xml:space="preserve"> </w:t>
      </w:r>
      <w:r w:rsidRPr="00320EE6">
        <w:rPr>
          <w:b/>
          <w:bCs/>
          <w:i/>
          <w:iCs/>
          <w:spacing w:val="-2"/>
          <w:lang w:val="en-US" w:eastAsia="en-AU"/>
        </w:rPr>
        <w:t>TLR4</w:t>
      </w:r>
      <w:r>
        <w:rPr>
          <w:b/>
          <w:bCs/>
          <w:spacing w:val="-2"/>
          <w:lang w:val="en-US" w:eastAsia="en-AU"/>
        </w:rPr>
        <w:t>,</w:t>
      </w:r>
      <w:r w:rsidRPr="00320EE6">
        <w:rPr>
          <w:b/>
          <w:bCs/>
          <w:spacing w:val="-2"/>
          <w:lang w:val="en-US" w:eastAsia="en-AU"/>
        </w:rPr>
        <w:t xml:space="preserve"> </w:t>
      </w:r>
      <w:r w:rsidRPr="00320EE6">
        <w:rPr>
          <w:b/>
          <w:bCs/>
          <w:i/>
          <w:iCs/>
          <w:spacing w:val="-2"/>
          <w:lang w:val="en-US" w:eastAsia="en-AU"/>
        </w:rPr>
        <w:t>MyD88</w:t>
      </w:r>
      <w:r w:rsidRPr="00320EE6">
        <w:rPr>
          <w:b/>
          <w:bCs/>
          <w:spacing w:val="-2"/>
          <w:lang w:val="en-US" w:eastAsia="en-AU"/>
        </w:rPr>
        <w:t xml:space="preserve"> với các đặc điểm mô bệnh học và sự bộc lộ một số dấu ấn miễn dịch ở bệnh nhân ung thư biểu mô tuyến đại trực tràng</w:t>
      </w:r>
    </w:p>
    <w:p w14:paraId="4DBD7715" w14:textId="7ADB3840" w:rsidR="00054F1C" w:rsidRDefault="00054F1C" w:rsidP="00054F1C">
      <w:pPr>
        <w:spacing w:line="372" w:lineRule="auto"/>
        <w:jc w:val="both"/>
        <w:rPr>
          <w:lang w:val="en-US" w:eastAsia="en-AU"/>
        </w:rPr>
      </w:pPr>
      <w:r>
        <w:rPr>
          <w:b/>
          <w:bCs/>
          <w:spacing w:val="-2"/>
          <w:lang w:val="en-US" w:eastAsia="en-AU"/>
        </w:rPr>
        <w:tab/>
      </w:r>
      <w:r w:rsidRPr="00B7292F">
        <w:rPr>
          <w:spacing w:val="-2"/>
          <w:lang w:val="en-US" w:eastAsia="en-AU"/>
        </w:rPr>
        <w:t>Trong 03 biến thể</w:t>
      </w:r>
      <w:r>
        <w:rPr>
          <w:spacing w:val="-2"/>
          <w:lang w:val="en-US" w:eastAsia="en-AU"/>
        </w:rPr>
        <w:t xml:space="preserve"> của gen </w:t>
      </w:r>
      <w:r w:rsidRPr="00B7292F">
        <w:rPr>
          <w:i/>
          <w:iCs/>
          <w:spacing w:val="-2"/>
          <w:lang w:val="en-US" w:eastAsia="en-AU"/>
        </w:rPr>
        <w:t>TLR4</w:t>
      </w:r>
      <w:r>
        <w:rPr>
          <w:spacing w:val="-2"/>
          <w:lang w:val="en-US" w:eastAsia="en-AU"/>
        </w:rPr>
        <w:t xml:space="preserve"> trong nghiên cứu, chúng tôi nhận thấy </w:t>
      </w:r>
      <w:r w:rsidRPr="00714AEA">
        <w:rPr>
          <w:lang w:eastAsia="en-AU"/>
        </w:rPr>
        <w:t xml:space="preserve">biến thể 9:117713042 (A&gt;G), tỷ lệ kiểu gen AG và alen phụ G của đa hình này ở nhóm </w:t>
      </w:r>
      <w:r w:rsidR="009B4740">
        <w:rPr>
          <w:lang w:val="en-US" w:eastAsia="en-AU"/>
        </w:rPr>
        <w:t>ung thư</w:t>
      </w:r>
      <w:r w:rsidRPr="00714AEA">
        <w:rPr>
          <w:lang w:eastAsia="en-AU"/>
        </w:rPr>
        <w:t xml:space="preserve"> cao hơn so với nhóm </w:t>
      </w:r>
      <w:r w:rsidR="009B4740">
        <w:rPr>
          <w:lang w:val="en-US" w:eastAsia="en-AU"/>
        </w:rPr>
        <w:t>không ung thư</w:t>
      </w:r>
      <w:r w:rsidRPr="00714AEA">
        <w:rPr>
          <w:lang w:eastAsia="en-AU"/>
        </w:rPr>
        <w:t>, tỷ lệ lần lượt là 9,6% so với 1,18% và 4,8% so với 0,59%. Sự khác biệt có ý nghĩa thống kê với lần lượt p= 0,037, OR= 8,957 và p= 0,04, OR= 8,55</w:t>
      </w:r>
      <w:r>
        <w:rPr>
          <w:lang w:val="en-US" w:eastAsia="en-AU"/>
        </w:rPr>
        <w:t xml:space="preserve">. Tiếp tục phân tích sâu hơn, kết quả cho thấy </w:t>
      </w:r>
      <w:r w:rsidRPr="00B7292F">
        <w:rPr>
          <w:lang w:val="en-US" w:eastAsia="en-AU"/>
        </w:rPr>
        <w:t>tỷ lệ kiểu gen dị hợp tử AG xuất hiện nhiều hơn đáng kể ở nhóm ung thư biểu mô tuyến nhầy (4/17 trường hợp, 23,5%) so với ở típ tuyến thông thường (8/107 trường hợp, 7,5%) với p=0,038. Kết quả của chúng tôi cũng ghi nhận trong nhóm bệnh nhân có kiểu gen dị hợp tử của biến thể này thường gặp độ biệt hóa kém (33,3%), có xâm nhập thần kinh (16,7%), độ xâm nhiễm lympho mô u thấp (83,3%),</w:t>
      </w:r>
      <w:r>
        <w:rPr>
          <w:lang w:val="en-US" w:eastAsia="en-AU"/>
        </w:rPr>
        <w:t xml:space="preserve"> </w:t>
      </w:r>
      <w:r w:rsidRPr="00714AEA">
        <w:rPr>
          <w:lang w:eastAsia="en-AU"/>
        </w:rPr>
        <w:t>nhóm có thiếu hụt chức năng của hệ thống sửa chữa bắt cặp sai tương ứng mất ổn định vi vệ tinh độ cao (dMMR/MSI-H), nhóm có biểu hiện cao của dấu ấn miễn dịch TLR4 và MyD88, nhóm có tổng điểm</w:t>
      </w:r>
      <w:r>
        <w:rPr>
          <w:lang w:val="en-US" w:eastAsia="en-AU"/>
        </w:rPr>
        <w:t xml:space="preserve"> đồng</w:t>
      </w:r>
      <w:r w:rsidRPr="00714AEA">
        <w:rPr>
          <w:lang w:eastAsia="en-AU"/>
        </w:rPr>
        <w:t xml:space="preserve"> biểu hiện lớn hơn 5</w:t>
      </w:r>
      <w:r>
        <w:rPr>
          <w:lang w:val="en-US" w:eastAsia="en-AU"/>
        </w:rPr>
        <w:t>,</w:t>
      </w:r>
      <w:r w:rsidRPr="00B7292F">
        <w:rPr>
          <w:lang w:val="en-US" w:eastAsia="en-AU"/>
        </w:rPr>
        <w:t xml:space="preserve"> </w:t>
      </w:r>
      <w:r w:rsidRPr="00B7292F">
        <w:rPr>
          <w:lang w:val="en-US" w:eastAsia="en-AU"/>
        </w:rPr>
        <w:lastRenderedPageBreak/>
        <w:t>tuy nhiên sự khác biệt so với các nhóm tương ứng còn lại chưa có sự khác biệt có ý nghĩa thống kê</w:t>
      </w:r>
      <w:r>
        <w:rPr>
          <w:lang w:val="en-US" w:eastAsia="en-AU"/>
        </w:rPr>
        <w:t xml:space="preserve">. Biến thể này ở vị trí gần với </w:t>
      </w:r>
      <w:r w:rsidRPr="00714AEA">
        <w:rPr>
          <w:lang w:eastAsia="en-AU"/>
        </w:rPr>
        <w:t>SNP Asp299Gly có liên quan đến việc giảm khả năng đáp ứng với LPS, tăng tính nhạy cảm với vi khuẩn Gram âm ở người, từ đó gây ra tình trạng sản xuất cytokine tiền viêm thấp hơn và làm giảm phản ứng miễn dịch chống lại tế bào ung thư. Ngoài ra, chính đa hình này có khả năng tác động đến tín hiệu TLR4 dẫn đến tình trạng viêm ruột mãn tính và phá vỡ cân bằng ruột có thể làm tăng khả năng di căn. Các nhà khoa học đã quan sát thấy rằng SNP này gây ra các đặc điểm tiến triển của khối u trong các tế bào biểu mô ruột</w:t>
      </w:r>
      <w:r>
        <w:rPr>
          <w:lang w:val="en-US" w:eastAsia="en-AU"/>
        </w:rPr>
        <w:t>,</w:t>
      </w:r>
      <w:r w:rsidRPr="00714AEA">
        <w:rPr>
          <w:lang w:eastAsia="en-AU"/>
        </w:rPr>
        <w:t xml:space="preserve"> </w:t>
      </w:r>
      <w:r>
        <w:rPr>
          <w:lang w:val="en-US" w:eastAsia="en-AU"/>
        </w:rPr>
        <w:t>đ</w:t>
      </w:r>
      <w:r w:rsidRPr="00714AEA">
        <w:rPr>
          <w:lang w:eastAsia="en-AU"/>
        </w:rPr>
        <w:t>ồng thời nó cũng ảnh hưởng đến sự liên kết của protein HMGB1 với TLR4 trên các tế bào đuôi gai cần thiết cho sự bộc lộ chéo của kháng nguyên khối u và phản ứng miễn dịch chống khối u hiệu quả.</w:t>
      </w:r>
    </w:p>
    <w:p w14:paraId="788E3EE3" w14:textId="580084DC" w:rsidR="00054F1C" w:rsidRPr="003700D4" w:rsidRDefault="00054F1C" w:rsidP="00054F1C">
      <w:pPr>
        <w:spacing w:line="372" w:lineRule="auto"/>
        <w:jc w:val="both"/>
        <w:rPr>
          <w:lang w:val="en-US" w:eastAsia="en-AU"/>
        </w:rPr>
      </w:pPr>
      <w:r>
        <w:rPr>
          <w:lang w:val="en-US" w:eastAsia="en-AU"/>
        </w:rPr>
        <w:tab/>
        <w:t xml:space="preserve">Trong 02 biến thể của gen </w:t>
      </w:r>
      <w:r w:rsidRPr="00B7292F">
        <w:rPr>
          <w:i/>
          <w:iCs/>
          <w:lang w:val="en-US" w:eastAsia="en-AU"/>
        </w:rPr>
        <w:t>MyD88</w:t>
      </w:r>
      <w:r>
        <w:rPr>
          <w:lang w:val="en-US" w:eastAsia="en-AU"/>
        </w:rPr>
        <w:t xml:space="preserve">, kết quả cho thấy </w:t>
      </w:r>
      <w:r w:rsidRPr="003700D4">
        <w:rPr>
          <w:lang w:val="en-US" w:eastAsia="en-AU"/>
        </w:rPr>
        <w:t xml:space="preserve">tần suất kiểu gen CA và alen phụ A </w:t>
      </w:r>
      <w:r>
        <w:rPr>
          <w:lang w:val="en-US" w:eastAsia="en-AU"/>
        </w:rPr>
        <w:t xml:space="preserve">của rs 138284536 </w:t>
      </w:r>
      <w:r w:rsidRPr="003700D4">
        <w:rPr>
          <w:lang w:val="en-US" w:eastAsia="en-AU"/>
        </w:rPr>
        <w:t xml:space="preserve">cao hơn đáng kể ở nhóm </w:t>
      </w:r>
      <w:r w:rsidR="009B4740">
        <w:rPr>
          <w:lang w:val="en-US" w:eastAsia="en-AU"/>
        </w:rPr>
        <w:t>ung thư</w:t>
      </w:r>
      <w:r w:rsidRPr="003700D4">
        <w:rPr>
          <w:lang w:val="en-US" w:eastAsia="en-AU"/>
        </w:rPr>
        <w:t xml:space="preserve"> so với nhóm </w:t>
      </w:r>
      <w:r w:rsidR="009B4740">
        <w:rPr>
          <w:lang w:val="en-US" w:eastAsia="en-AU"/>
        </w:rPr>
        <w:t>không ung thư</w:t>
      </w:r>
      <w:r w:rsidRPr="003700D4">
        <w:rPr>
          <w:lang w:val="en-US" w:eastAsia="en-AU"/>
        </w:rPr>
        <w:t xml:space="preserve"> với lần lượt OR= 20,335, p&lt; 0,0001 và OR= 17,285, p&lt; 0,0001. Điều này có nghĩa là đa hình rs138284536 có liên quan với việc tăng nguy cơ mắc bệnh UTBMTĐTT cho các cá thể mang chúng.</w:t>
      </w:r>
      <w:r>
        <w:rPr>
          <w:lang w:val="en-US" w:eastAsia="en-AU"/>
        </w:rPr>
        <w:t xml:space="preserve"> Đồng thời kết quả nghiên cứu </w:t>
      </w:r>
      <w:r w:rsidRPr="003700D4">
        <w:rPr>
          <w:lang w:val="en-US" w:eastAsia="en-AU"/>
        </w:rPr>
        <w:t xml:space="preserve">trong nhóm bệnh nhân có kiểu gen dị hợp của đa hình này, tỷ lệ bệnh nhân thuộc UTBM tuyến nhầy (25,6%), độ xâm lấn tế bào u sâu pT3 và pT4 (87,2%), có xâm nhập thần kinh (20,5%), độ xâm nhiễm lympho mô u thấp (89,7%) cao hơn so với các nhóm còn lại tương ứng. Sự khác biệt có ý nghĩa thống kê với p lần lượt là 0,036, 0,044, </w:t>
      </w:r>
      <w:r w:rsidRPr="003700D4">
        <w:rPr>
          <w:lang w:val="en-US" w:eastAsia="en-AU"/>
        </w:rPr>
        <w:lastRenderedPageBreak/>
        <w:t xml:space="preserve">0,004 và 0,005. </w:t>
      </w:r>
      <w:r>
        <w:rPr>
          <w:lang w:val="en-US" w:eastAsia="en-AU"/>
        </w:rPr>
        <w:t xml:space="preserve">Và </w:t>
      </w:r>
      <w:r w:rsidRPr="003700D4">
        <w:rPr>
          <w:lang w:val="en-US" w:eastAsia="en-AU"/>
        </w:rPr>
        <w:t>tỷ lệ kiểu gen dị hợp cao hơn</w:t>
      </w:r>
      <w:r>
        <w:rPr>
          <w:lang w:val="en-US" w:eastAsia="en-AU"/>
        </w:rPr>
        <w:t xml:space="preserve"> đáng kể</w:t>
      </w:r>
      <w:r w:rsidRPr="003700D4">
        <w:rPr>
          <w:lang w:val="en-US" w:eastAsia="en-AU"/>
        </w:rPr>
        <w:t xml:space="preserve"> ở nhóm có thiếu hụt chức năng của hệ thống MMR</w:t>
      </w:r>
      <w:r>
        <w:rPr>
          <w:lang w:val="en-US" w:eastAsia="en-AU"/>
        </w:rPr>
        <w:t xml:space="preserve"> (</w:t>
      </w:r>
      <w:r w:rsidRPr="003700D4">
        <w:rPr>
          <w:lang w:val="en-US" w:eastAsia="en-AU"/>
        </w:rPr>
        <w:t>47,4%</w:t>
      </w:r>
      <w:r>
        <w:rPr>
          <w:lang w:val="en-US" w:eastAsia="en-AU"/>
        </w:rPr>
        <w:t>)</w:t>
      </w:r>
      <w:r w:rsidRPr="003700D4">
        <w:rPr>
          <w:lang w:val="en-US" w:eastAsia="en-AU"/>
        </w:rPr>
        <w:t xml:space="preserve">; ở nhóm có biểu hiện cao của dấu ấn TLR4 </w:t>
      </w:r>
      <w:r>
        <w:rPr>
          <w:lang w:val="en-US" w:eastAsia="en-AU"/>
        </w:rPr>
        <w:t>(</w:t>
      </w:r>
      <w:r w:rsidRPr="003700D4">
        <w:rPr>
          <w:lang w:val="en-US" w:eastAsia="en-AU"/>
        </w:rPr>
        <w:t>7,6</w:t>
      </w:r>
      <w:r>
        <w:rPr>
          <w:lang w:val="en-US" w:eastAsia="en-AU"/>
        </w:rPr>
        <w:t>)</w:t>
      </w:r>
      <w:r w:rsidRPr="003700D4">
        <w:rPr>
          <w:lang w:val="en-US" w:eastAsia="en-AU"/>
        </w:rPr>
        <w:t xml:space="preserve"> với p lần lượt là 0,006 và 0,05. Điều này một lần nữa cho thấy sự xuất hiện của đa hình này có liên quan với các yếu tố tiên lượng kém ở bệnh nhân ung thư biểu mô tuyến đại trực tràng.</w:t>
      </w:r>
    </w:p>
    <w:p w14:paraId="1DA6A1D4" w14:textId="77777777" w:rsidR="006A7B71" w:rsidRDefault="006A7B71" w:rsidP="00054F1C">
      <w:pPr>
        <w:jc w:val="center"/>
        <w:rPr>
          <w:b/>
          <w:bCs/>
          <w:lang w:val="en-US"/>
        </w:rPr>
      </w:pPr>
    </w:p>
    <w:p w14:paraId="737C725E" w14:textId="77777777" w:rsidR="004A0B34" w:rsidRDefault="004A0B34">
      <w:pPr>
        <w:rPr>
          <w:b/>
          <w:bCs/>
        </w:rPr>
      </w:pPr>
      <w:r>
        <w:rPr>
          <w:b/>
          <w:bCs/>
        </w:rPr>
        <w:br w:type="page"/>
      </w:r>
    </w:p>
    <w:p w14:paraId="6B1F0B43" w14:textId="2F33DB9A" w:rsidR="00933DE0" w:rsidRPr="00054F1C" w:rsidRDefault="00A35E36" w:rsidP="00054F1C">
      <w:pPr>
        <w:jc w:val="center"/>
        <w:rPr>
          <w:b/>
          <w:bCs/>
        </w:rPr>
      </w:pPr>
      <w:r w:rsidRPr="00054F1C">
        <w:rPr>
          <w:b/>
          <w:bCs/>
        </w:rPr>
        <w:lastRenderedPageBreak/>
        <w:t>KẾT</w:t>
      </w:r>
      <w:r w:rsidRPr="00054F1C">
        <w:rPr>
          <w:b/>
          <w:bCs/>
          <w:spacing w:val="-3"/>
        </w:rPr>
        <w:t xml:space="preserve"> </w:t>
      </w:r>
      <w:r w:rsidRPr="00054F1C">
        <w:rPr>
          <w:b/>
          <w:bCs/>
          <w:spacing w:val="-4"/>
        </w:rPr>
        <w:t>LUẬN</w:t>
      </w:r>
    </w:p>
    <w:p w14:paraId="24A2527E" w14:textId="04E8E227" w:rsidR="00103BBA" w:rsidRPr="0097415F" w:rsidRDefault="00986493" w:rsidP="00A35E36">
      <w:pPr>
        <w:widowControl/>
        <w:autoSpaceDE/>
        <w:autoSpaceDN/>
        <w:spacing w:line="340" w:lineRule="exact"/>
        <w:ind w:firstLine="562"/>
        <w:jc w:val="both"/>
        <w:rPr>
          <w:lang w:val="en-US"/>
        </w:rPr>
      </w:pPr>
      <w:bookmarkStart w:id="91" w:name="_Toc196470399"/>
      <w:r w:rsidRPr="00986493">
        <w:t xml:space="preserve">Từ kết quả nghiên cứu trên 176 bệnh nhân UTBMTĐTT và 131 đối tượng nhóm </w:t>
      </w:r>
      <w:r w:rsidR="009B4740">
        <w:rPr>
          <w:lang w:val="en-US"/>
        </w:rPr>
        <w:t>không ung thư</w:t>
      </w:r>
      <w:r w:rsidRPr="00986493">
        <w:t xml:space="preserve">, luận </w:t>
      </w:r>
      <w:r w:rsidRPr="00A35E36">
        <w:rPr>
          <w:rFonts w:eastAsia="Calibri"/>
          <w:lang w:val="vi-VN"/>
        </w:rPr>
        <w:t>án</w:t>
      </w:r>
      <w:r w:rsidRPr="00986493">
        <w:t xml:space="preserve"> rút ra các kết luận chính sau</w:t>
      </w:r>
      <w:r w:rsidR="00103BBA" w:rsidRPr="0097415F">
        <w:t>:</w:t>
      </w:r>
      <w:bookmarkEnd w:id="91"/>
    </w:p>
    <w:p w14:paraId="44AD07C5" w14:textId="4275B570" w:rsidR="00103BBA" w:rsidRPr="00681328" w:rsidRDefault="00166462" w:rsidP="00166462">
      <w:pPr>
        <w:pStyle w:val="ListParagraph"/>
        <w:widowControl/>
        <w:autoSpaceDE/>
        <w:autoSpaceDN/>
        <w:spacing w:line="340" w:lineRule="exact"/>
        <w:ind w:left="0" w:firstLine="0"/>
        <w:rPr>
          <w:rFonts w:eastAsia="MS Mincho"/>
          <w:b/>
          <w:bCs/>
          <w:kern w:val="32"/>
          <w:lang w:val="pt-BR"/>
        </w:rPr>
      </w:pPr>
      <w:r>
        <w:rPr>
          <w:rFonts w:eastAsia="Calibri"/>
          <w:b/>
          <w:bCs/>
          <w:lang w:val="en-US" w:eastAsia="en-AU"/>
        </w:rPr>
        <w:t xml:space="preserve">1. </w:t>
      </w:r>
      <w:bookmarkStart w:id="92" w:name="_GoBack"/>
      <w:bookmarkEnd w:id="92"/>
      <w:r w:rsidR="00D976E6" w:rsidRPr="00681328">
        <w:rPr>
          <w:rFonts w:eastAsia="Calibri"/>
          <w:b/>
          <w:bCs/>
          <w:lang w:val="en-US" w:eastAsia="en-AU"/>
        </w:rPr>
        <w:t>M</w:t>
      </w:r>
      <w:r w:rsidR="00D976E6" w:rsidRPr="00681328">
        <w:rPr>
          <w:rFonts w:eastAsia="MS Mincho"/>
          <w:b/>
          <w:bCs/>
          <w:kern w:val="32"/>
          <w:lang w:val="pt-BR"/>
        </w:rPr>
        <w:t xml:space="preserve">ột số điểm đa hình gen </w:t>
      </w:r>
      <w:r w:rsidR="00D976E6" w:rsidRPr="00681328">
        <w:rPr>
          <w:rFonts w:eastAsia="MS Mincho"/>
          <w:b/>
          <w:bCs/>
          <w:i/>
          <w:iCs/>
          <w:kern w:val="32"/>
          <w:lang w:val="pt-BR"/>
        </w:rPr>
        <w:t>TLR4</w:t>
      </w:r>
      <w:r w:rsidR="00D976E6" w:rsidRPr="00681328">
        <w:rPr>
          <w:rFonts w:eastAsia="MS Mincho"/>
          <w:b/>
          <w:bCs/>
          <w:kern w:val="32"/>
          <w:lang w:val="pt-BR"/>
        </w:rPr>
        <w:t xml:space="preserve">, </w:t>
      </w:r>
      <w:r w:rsidR="00D976E6" w:rsidRPr="00681328">
        <w:rPr>
          <w:rFonts w:eastAsia="MS Mincho"/>
          <w:b/>
          <w:bCs/>
          <w:i/>
          <w:iCs/>
          <w:kern w:val="32"/>
          <w:lang w:val="pt-BR"/>
        </w:rPr>
        <w:t>MyD88</w:t>
      </w:r>
      <w:r w:rsidR="00D976E6" w:rsidRPr="00681328">
        <w:rPr>
          <w:rFonts w:eastAsia="MS Mincho"/>
          <w:b/>
          <w:bCs/>
          <w:kern w:val="32"/>
          <w:lang w:val="pt-BR"/>
        </w:rPr>
        <w:t xml:space="preserve"> và đặc điểm mô bệnh học, hóa mô miễn dịch ở bệnh nhân ung thư biểu mô tuyến đại trực tràng</w:t>
      </w:r>
    </w:p>
    <w:p w14:paraId="2E08410C" w14:textId="685AB9A7" w:rsidR="00681328" w:rsidRPr="00681328" w:rsidRDefault="00681328" w:rsidP="00681328">
      <w:pPr>
        <w:widowControl/>
        <w:autoSpaceDE/>
        <w:autoSpaceDN/>
        <w:spacing w:line="340" w:lineRule="exact"/>
        <w:ind w:firstLine="562"/>
        <w:jc w:val="both"/>
        <w:rPr>
          <w:rFonts w:eastAsia="Calibri"/>
          <w:lang w:val="en-US" w:eastAsia="en-AU"/>
        </w:rPr>
      </w:pPr>
      <w:r w:rsidRPr="00681328">
        <w:rPr>
          <w:rFonts w:eastAsia="Calibri"/>
          <w:b/>
          <w:bCs/>
          <w:i/>
          <w:iCs/>
          <w:lang w:val="vi-VN" w:eastAsia="en-AU"/>
        </w:rPr>
        <w:t>Đặc điểm đa hình gen:</w:t>
      </w:r>
      <w:r w:rsidRPr="00681328">
        <w:rPr>
          <w:rFonts w:eastAsia="Calibri"/>
          <w:lang w:val="vi-VN" w:eastAsia="en-AU"/>
        </w:rPr>
        <w:t xml:space="preserve"> đã xác định được 5 biến thể gen trên quần thể người Việt tại vùng</w:t>
      </w:r>
      <w:r w:rsidRPr="00681328">
        <w:rPr>
          <w:rFonts w:eastAsia="Calibri"/>
          <w:lang w:val="en-US" w:eastAsia="en-AU"/>
        </w:rPr>
        <w:t xml:space="preserve"> gen</w:t>
      </w:r>
      <w:r w:rsidRPr="00681328">
        <w:rPr>
          <w:rFonts w:eastAsia="Calibri"/>
          <w:lang w:val="vi-VN" w:eastAsia="en-AU"/>
        </w:rPr>
        <w:t xml:space="preserve"> mục tiêu</w:t>
      </w:r>
      <w:r w:rsidRPr="00681328">
        <w:rPr>
          <w:rFonts w:eastAsia="Calibri"/>
          <w:lang w:val="vi-VN"/>
        </w:rPr>
        <w:t>,</w:t>
      </w:r>
      <w:r w:rsidRPr="00681328">
        <w:rPr>
          <w:rFonts w:eastAsia="Calibri"/>
          <w:lang w:val="vi-VN" w:eastAsia="en-AU"/>
        </w:rPr>
        <w:t xml:space="preserve"> </w:t>
      </w:r>
      <w:r w:rsidRPr="00681328">
        <w:rPr>
          <w:rFonts w:eastAsia="Calibri"/>
          <w:lang w:val="vi-VN"/>
        </w:rPr>
        <w:t>bao</w:t>
      </w:r>
      <w:r w:rsidRPr="00681328">
        <w:rPr>
          <w:rFonts w:eastAsia="Calibri"/>
          <w:lang w:val="vi-VN" w:eastAsia="en-AU"/>
        </w:rPr>
        <w:t xml:space="preserve"> gồm 3 biến thể gen </w:t>
      </w:r>
      <w:r w:rsidRPr="00681328">
        <w:rPr>
          <w:rFonts w:eastAsia="Calibri"/>
          <w:i/>
          <w:iCs/>
          <w:lang w:val="vi-VN" w:eastAsia="en-AU"/>
        </w:rPr>
        <w:t>TLR4</w:t>
      </w:r>
      <w:r w:rsidRPr="00681328">
        <w:rPr>
          <w:rFonts w:eastAsia="Calibri"/>
          <w:lang w:val="vi-VN" w:eastAsia="en-AU"/>
        </w:rPr>
        <w:t xml:space="preserve"> (trong đó có 2 biến thể mới là 9:117713028 và 9:117713042) và 2 biến thể gen MyD88</w:t>
      </w:r>
      <w:r>
        <w:rPr>
          <w:rFonts w:eastAsia="Calibri"/>
          <w:lang w:val="en-US" w:eastAsia="en-AU"/>
        </w:rPr>
        <w:t xml:space="preserve"> với tỷ lệ lần lượt là </w:t>
      </w:r>
      <w:r>
        <w:rPr>
          <w:lang w:eastAsia="en-AU"/>
        </w:rPr>
        <w:t>9,6%, 6,4%, 9,6%, 1,96% và 25,49%</w:t>
      </w:r>
      <w:r w:rsidRPr="00681328">
        <w:rPr>
          <w:rFonts w:eastAsia="Calibri"/>
          <w:lang w:val="vi-VN" w:eastAsia="en-AU"/>
        </w:rPr>
        <w:t>.</w:t>
      </w:r>
    </w:p>
    <w:p w14:paraId="38A2FAC9" w14:textId="5BD08FE7" w:rsidR="00FE439F" w:rsidRPr="00FE439F" w:rsidRDefault="00FE439F" w:rsidP="00A35E36">
      <w:pPr>
        <w:widowControl/>
        <w:autoSpaceDE/>
        <w:autoSpaceDN/>
        <w:spacing w:line="340" w:lineRule="exact"/>
        <w:ind w:firstLine="562"/>
        <w:jc w:val="both"/>
        <w:rPr>
          <w:rFonts w:eastAsia="Calibri"/>
          <w:lang w:val="vi-VN" w:eastAsia="en-AU"/>
        </w:rPr>
      </w:pPr>
      <w:r w:rsidRPr="00A35E36">
        <w:rPr>
          <w:rFonts w:eastAsia="Calibri"/>
          <w:b/>
          <w:bCs/>
          <w:i/>
          <w:iCs/>
          <w:lang w:val="vi-VN" w:eastAsia="en-AU"/>
        </w:rPr>
        <w:t>Đặc điểm mô bệnh học:</w:t>
      </w:r>
      <w:r w:rsidRPr="00FE439F">
        <w:rPr>
          <w:rFonts w:eastAsia="Calibri"/>
          <w:lang w:val="vi-VN" w:eastAsia="en-AU"/>
        </w:rPr>
        <w:t xml:space="preserve"> </w:t>
      </w:r>
      <w:bookmarkStart w:id="93" w:name="_Hlk208302684"/>
      <w:r w:rsidRPr="00FE439F">
        <w:rPr>
          <w:rFonts w:eastAsia="Calibri"/>
          <w:lang w:val="vi-VN" w:eastAsia="en-AU"/>
        </w:rPr>
        <w:t>Bệnh nhân UTBMTĐTT trong nghiên cứu có các đặc điểm mô bệnh học đặc trưng của giai đoạn tiến triển, với típ UTBM tuyến thông thường chiếm đa số (84,6%) , độ mô học cao (93,8%), độ xâm lấn sâu pT3-pT4 (75,6%) và tỷ lệ di căn hạch là 39,8%.</w:t>
      </w:r>
      <w:bookmarkEnd w:id="93"/>
    </w:p>
    <w:p w14:paraId="5F7BBBCC" w14:textId="03821ECF" w:rsidR="00FE439F" w:rsidRPr="00FE439F" w:rsidRDefault="00FE439F" w:rsidP="00A35E36">
      <w:pPr>
        <w:widowControl/>
        <w:autoSpaceDE/>
        <w:autoSpaceDN/>
        <w:spacing w:line="340" w:lineRule="exact"/>
        <w:ind w:firstLine="562"/>
        <w:jc w:val="both"/>
        <w:rPr>
          <w:rFonts w:eastAsia="Calibri"/>
          <w:lang w:val="vi-VN" w:eastAsia="en-AU"/>
        </w:rPr>
      </w:pPr>
      <w:r w:rsidRPr="00A35E36">
        <w:rPr>
          <w:rFonts w:eastAsia="Calibri"/>
          <w:b/>
          <w:bCs/>
          <w:i/>
          <w:iCs/>
          <w:lang w:val="vi-VN" w:eastAsia="en-AU"/>
        </w:rPr>
        <w:t>Đặc điểm hóa mô miễn dịch:</w:t>
      </w:r>
      <w:r w:rsidRPr="00FE439F">
        <w:rPr>
          <w:rFonts w:eastAsia="Calibri"/>
          <w:lang w:val="vi-VN" w:eastAsia="en-AU"/>
        </w:rPr>
        <w:t xml:space="preserve"> </w:t>
      </w:r>
      <w:bookmarkStart w:id="94" w:name="_Hlk208302720"/>
      <w:r w:rsidRPr="00FE439F">
        <w:rPr>
          <w:rFonts w:eastAsia="Calibri"/>
          <w:lang w:val="vi-VN" w:eastAsia="en-AU"/>
        </w:rPr>
        <w:t xml:space="preserve">Tỷ lệ </w:t>
      </w:r>
      <w:r w:rsidR="009B4740">
        <w:rPr>
          <w:rFonts w:eastAsia="Calibri"/>
          <w:lang w:val="en-US" w:eastAsia="en-AU"/>
        </w:rPr>
        <w:t xml:space="preserve">thiếu hụt hệ thống sửa chữa bắt cặp sai </w:t>
      </w:r>
      <w:r w:rsidRPr="00FE439F">
        <w:rPr>
          <w:rFonts w:eastAsia="Calibri"/>
          <w:lang w:val="vi-VN" w:eastAsia="en-AU"/>
        </w:rPr>
        <w:t>(</w:t>
      </w:r>
      <w:r w:rsidR="009B4740">
        <w:rPr>
          <w:rFonts w:eastAsia="Calibri"/>
          <w:lang w:val="en-US" w:eastAsia="en-AU"/>
        </w:rPr>
        <w:t>dMMR</w:t>
      </w:r>
      <w:r w:rsidRPr="00FE439F">
        <w:rPr>
          <w:rFonts w:eastAsia="Calibri"/>
          <w:lang w:val="vi-VN" w:eastAsia="en-AU"/>
        </w:rPr>
        <w:t xml:space="preserve">) là 29,8%. Biểu hiện protein TLR4 ở nhóm bệnh cao hơn có ý nghĩa so với nhóm chứng (p&lt;0,001) , và tổng điểm đồng biểu hiện TLR4+MyD88 có liên quan chặt chẽ với tình </w:t>
      </w:r>
      <w:r w:rsidRPr="00FE439F">
        <w:rPr>
          <w:rFonts w:eastAsia="Calibri"/>
          <w:lang w:val="vi-VN"/>
        </w:rPr>
        <w:t>trạng</w:t>
      </w:r>
      <w:r w:rsidRPr="00FE439F">
        <w:rPr>
          <w:rFonts w:eastAsia="Calibri"/>
          <w:lang w:val="vi-VN" w:eastAsia="en-AU"/>
        </w:rPr>
        <w:t xml:space="preserve"> nảy chồi u mức độ cao (p=0,002).</w:t>
      </w:r>
    </w:p>
    <w:bookmarkEnd w:id="94"/>
    <w:p w14:paraId="38F771B7" w14:textId="11318F69" w:rsidR="00103BBA" w:rsidRPr="0097415F" w:rsidRDefault="00103BBA" w:rsidP="00D976E6">
      <w:pPr>
        <w:spacing w:before="240" w:line="340" w:lineRule="exact"/>
        <w:jc w:val="both"/>
        <w:rPr>
          <w:rFonts w:eastAsia="Calibri"/>
          <w:b/>
          <w:bCs/>
          <w:lang w:val="en-US" w:eastAsia="en-AU"/>
        </w:rPr>
      </w:pPr>
      <w:r w:rsidRPr="0097415F">
        <w:rPr>
          <w:rFonts w:eastAsia="Calibri"/>
          <w:b/>
          <w:bCs/>
          <w:lang w:val="en-US" w:eastAsia="en-AU"/>
        </w:rPr>
        <w:t xml:space="preserve">2. </w:t>
      </w:r>
      <w:r w:rsidR="00D976E6" w:rsidRPr="0097415F">
        <w:rPr>
          <w:rFonts w:eastAsia="Calibri"/>
          <w:b/>
          <w:bCs/>
          <w:lang w:val="pt-BR" w:eastAsia="en-AU"/>
        </w:rPr>
        <w:t xml:space="preserve">Mối liên quan một số điểm đa hình gen </w:t>
      </w:r>
      <w:r w:rsidR="00D976E6" w:rsidRPr="00D976E6">
        <w:rPr>
          <w:rFonts w:eastAsia="Calibri"/>
          <w:b/>
          <w:bCs/>
          <w:i/>
          <w:iCs/>
          <w:lang w:val="pt-BR" w:eastAsia="en-AU"/>
        </w:rPr>
        <w:t>TLR4</w:t>
      </w:r>
      <w:r w:rsidR="00D976E6" w:rsidRPr="0097415F">
        <w:rPr>
          <w:rFonts w:eastAsia="Calibri"/>
          <w:b/>
          <w:bCs/>
          <w:lang w:val="pt-BR" w:eastAsia="en-AU"/>
        </w:rPr>
        <w:t xml:space="preserve">, </w:t>
      </w:r>
      <w:r w:rsidR="00D976E6" w:rsidRPr="00D976E6">
        <w:rPr>
          <w:rFonts w:eastAsia="Calibri"/>
          <w:b/>
          <w:bCs/>
          <w:i/>
          <w:iCs/>
          <w:lang w:val="pt-BR" w:eastAsia="en-AU"/>
        </w:rPr>
        <w:t>MyD88</w:t>
      </w:r>
      <w:r w:rsidR="00D976E6" w:rsidRPr="0097415F">
        <w:rPr>
          <w:rFonts w:eastAsia="Calibri"/>
          <w:b/>
          <w:bCs/>
          <w:lang w:val="pt-BR" w:eastAsia="en-AU"/>
        </w:rPr>
        <w:t xml:space="preserve"> với đặc điểm mô bệnh học và </w:t>
      </w:r>
      <w:r w:rsidR="00360552">
        <w:rPr>
          <w:rFonts w:eastAsia="Calibri"/>
          <w:b/>
          <w:bCs/>
          <w:lang w:val="pt-BR" w:eastAsia="en-AU"/>
        </w:rPr>
        <w:t>một số</w:t>
      </w:r>
      <w:r w:rsidR="00D976E6" w:rsidRPr="0097415F">
        <w:rPr>
          <w:rFonts w:eastAsia="Calibri"/>
          <w:b/>
          <w:bCs/>
          <w:lang w:val="pt-BR" w:eastAsia="en-AU"/>
        </w:rPr>
        <w:t xml:space="preserve"> dấu ấn miễn dịch ở bệnh nhân ung thư biểu mô tuyến đại trực tràng.</w:t>
      </w:r>
    </w:p>
    <w:p w14:paraId="5472E173" w14:textId="14DF1386" w:rsidR="00D976E6" w:rsidRDefault="00FE439F" w:rsidP="00FE439F">
      <w:pPr>
        <w:widowControl/>
        <w:autoSpaceDE/>
        <w:autoSpaceDN/>
        <w:spacing w:line="340" w:lineRule="exact"/>
        <w:ind w:firstLine="562"/>
        <w:jc w:val="both"/>
        <w:rPr>
          <w:rFonts w:eastAsia="Calibri"/>
          <w:lang w:val="en-US" w:eastAsia="en-AU"/>
        </w:rPr>
      </w:pPr>
      <w:r w:rsidRPr="00A35E36">
        <w:rPr>
          <w:rFonts w:eastAsia="Calibri"/>
          <w:b/>
          <w:bCs/>
          <w:i/>
          <w:iCs/>
          <w:lang w:val="vi-VN" w:eastAsia="en-AU"/>
        </w:rPr>
        <w:t xml:space="preserve">Các biến thể </w:t>
      </w:r>
      <w:r>
        <w:rPr>
          <w:rFonts w:eastAsia="Calibri"/>
          <w:b/>
          <w:bCs/>
          <w:i/>
          <w:iCs/>
          <w:lang w:val="vi-VN" w:eastAsia="en-AU"/>
        </w:rPr>
        <w:t xml:space="preserve">gen </w:t>
      </w:r>
      <w:r w:rsidRPr="00D976E6">
        <w:rPr>
          <w:rFonts w:eastAsia="Calibri"/>
          <w:b/>
          <w:bCs/>
          <w:i/>
          <w:iCs/>
          <w:lang w:val="vi-VN" w:eastAsia="en-AU"/>
        </w:rPr>
        <w:t>TLR4</w:t>
      </w:r>
      <w:r w:rsidR="00D976E6">
        <w:rPr>
          <w:rFonts w:eastAsia="Calibri"/>
          <w:lang w:val="en-US" w:eastAsia="en-AU"/>
        </w:rPr>
        <w:t xml:space="preserve">: trong số các biến thể </w:t>
      </w:r>
      <w:r w:rsidRPr="00FE439F">
        <w:rPr>
          <w:rFonts w:eastAsia="Calibri"/>
          <w:lang w:val="vi-VN" w:eastAsia="en-AU"/>
        </w:rPr>
        <w:t>được khảo sát</w:t>
      </w:r>
      <w:r w:rsidR="00D976E6">
        <w:rPr>
          <w:rFonts w:eastAsia="Calibri"/>
          <w:lang w:val="en-US" w:eastAsia="en-AU"/>
        </w:rPr>
        <w:t xml:space="preserve"> có k</w:t>
      </w:r>
      <w:r w:rsidR="00D976E6" w:rsidRPr="0097415F">
        <w:rPr>
          <w:rFonts w:eastAsia="Calibri"/>
          <w:lang w:val="en-US" w:eastAsia="en-AU"/>
        </w:rPr>
        <w:t>iểu gen AG và alen phụ G của biến thể 9:117713042 (A&gt;G) có liên quan đến việc tăng nguy cơ mắc bệnh UTBMTĐTT (</w:t>
      </w:r>
      <w:bookmarkStart w:id="95" w:name="_Hlk204261553"/>
      <w:r w:rsidR="00D976E6" w:rsidRPr="0097415F">
        <w:rPr>
          <w:rFonts w:eastAsia="Calibri"/>
          <w:lang w:val="en-US" w:eastAsia="en-AU"/>
        </w:rPr>
        <w:t xml:space="preserve">OR= 8,957, p = </w:t>
      </w:r>
      <w:r w:rsidR="00D976E6" w:rsidRPr="0097415F">
        <w:rPr>
          <w:rFonts w:eastAsia="Calibri"/>
          <w:lang w:val="en-US" w:eastAsia="en-AU"/>
        </w:rPr>
        <w:lastRenderedPageBreak/>
        <w:t>0,037 và OR= 8,55, p= 0,04</w:t>
      </w:r>
      <w:bookmarkEnd w:id="95"/>
      <w:r w:rsidR="00D976E6" w:rsidRPr="0097415F">
        <w:rPr>
          <w:rFonts w:eastAsia="Calibri"/>
          <w:lang w:val="en-US" w:eastAsia="en-AU"/>
        </w:rPr>
        <w:t>).</w:t>
      </w:r>
      <w:r w:rsidR="00D976E6">
        <w:rPr>
          <w:rFonts w:eastAsia="Calibri"/>
          <w:lang w:val="en-US" w:eastAsia="en-AU"/>
        </w:rPr>
        <w:t xml:space="preserve"> Kiểu gen dị hợp tử AG của biến thể này có liên quan với típ tuyến nhầy (p= 0,038) và độ xâm lấn tế bào u pT1 và pT2 (p= 0,012).</w:t>
      </w:r>
    </w:p>
    <w:p w14:paraId="1B446EC9" w14:textId="129AD62A" w:rsidR="00FE439F" w:rsidRPr="00D976E6" w:rsidRDefault="00FE439F" w:rsidP="00D976E6">
      <w:pPr>
        <w:widowControl/>
        <w:autoSpaceDE/>
        <w:autoSpaceDN/>
        <w:spacing w:line="340" w:lineRule="exact"/>
        <w:ind w:firstLine="562"/>
        <w:jc w:val="both"/>
        <w:rPr>
          <w:rFonts w:eastAsia="Calibri"/>
          <w:lang w:val="vi-VN" w:eastAsia="en-AU"/>
        </w:rPr>
      </w:pPr>
      <w:r w:rsidRPr="00A35E36">
        <w:rPr>
          <w:rFonts w:eastAsia="Calibri"/>
          <w:b/>
          <w:bCs/>
          <w:i/>
          <w:iCs/>
          <w:lang w:val="vi-VN" w:eastAsia="en-AU"/>
        </w:rPr>
        <w:t xml:space="preserve">Các đa hình gen MyD88 </w:t>
      </w:r>
      <w:r w:rsidRPr="00FE439F">
        <w:rPr>
          <w:rFonts w:eastAsia="Calibri"/>
          <w:lang w:val="vi-VN" w:eastAsia="en-AU"/>
        </w:rPr>
        <w:t xml:space="preserve">có mối liên quan mạnh mẽ với nguy cơ mắc bệnh: </w:t>
      </w:r>
      <w:r w:rsidR="00D976E6">
        <w:rPr>
          <w:rFonts w:eastAsia="Calibri"/>
          <w:lang w:val="en-US" w:eastAsia="en-AU"/>
        </w:rPr>
        <w:t>đ</w:t>
      </w:r>
      <w:r w:rsidRPr="00D976E6">
        <w:rPr>
          <w:rFonts w:eastAsia="Calibri"/>
          <w:lang w:val="vi-VN" w:eastAsia="en-AU"/>
        </w:rPr>
        <w:t>a hình rs138284536 là yếu tố nguy cơ di truyền quan trọng, làm tăng nguy cơ mắc bệnh (OR=20,3; 95% CI: 4,77–86,6; p&lt;0,0001).</w:t>
      </w:r>
      <w:r w:rsidR="00D976E6">
        <w:rPr>
          <w:rFonts w:eastAsia="Calibri"/>
          <w:lang w:val="en-US" w:eastAsia="en-AU"/>
        </w:rPr>
        <w:t xml:space="preserve"> </w:t>
      </w:r>
      <w:r w:rsidRPr="00D976E6">
        <w:rPr>
          <w:rFonts w:eastAsia="Calibri"/>
          <w:lang w:val="vi-VN" w:eastAsia="en-AU"/>
        </w:rPr>
        <w:t>Đa hình rs2125780689 có vai trò bảo vệ, làm giảm nguy cơ mắc bệnh (OR=0,12; 95% CI: 0,03–0,42; p=0,001).</w:t>
      </w:r>
    </w:p>
    <w:p w14:paraId="548584E9" w14:textId="765C3711" w:rsidR="00FE439F" w:rsidRPr="00FE439F" w:rsidRDefault="00FE439F" w:rsidP="00A35E36">
      <w:pPr>
        <w:widowControl/>
        <w:autoSpaceDE/>
        <w:autoSpaceDN/>
        <w:spacing w:line="340" w:lineRule="exact"/>
        <w:ind w:firstLine="562"/>
        <w:jc w:val="both"/>
        <w:rPr>
          <w:rFonts w:eastAsia="Calibri"/>
          <w:lang w:val="vi-VN" w:eastAsia="en-AU"/>
        </w:rPr>
      </w:pPr>
      <w:r w:rsidRPr="00D976E6">
        <w:rPr>
          <w:rFonts w:eastAsia="Calibri"/>
          <w:lang w:val="vi-VN" w:eastAsia="en-AU"/>
        </w:rPr>
        <w:t xml:space="preserve">Kiểu gen </w:t>
      </w:r>
      <w:r w:rsidR="00D976E6">
        <w:rPr>
          <w:rFonts w:eastAsia="Calibri"/>
          <w:lang w:val="en-US" w:eastAsia="en-AU"/>
        </w:rPr>
        <w:t>dị hợp</w:t>
      </w:r>
      <w:r w:rsidRPr="00D976E6">
        <w:rPr>
          <w:rFonts w:eastAsia="Calibri"/>
          <w:lang w:val="vi-VN" w:eastAsia="en-AU"/>
        </w:rPr>
        <w:t xml:space="preserve"> CA của đa hình</w:t>
      </w:r>
      <w:r w:rsidRPr="00FE439F">
        <w:rPr>
          <w:rFonts w:eastAsia="Calibri"/>
          <w:lang w:val="vi-VN" w:eastAsia="en-AU"/>
        </w:rPr>
        <w:t xml:space="preserve"> rs138284536</w:t>
      </w:r>
      <w:r w:rsidR="00D976E6">
        <w:rPr>
          <w:rFonts w:eastAsia="Calibri"/>
          <w:lang w:val="en-US" w:eastAsia="en-AU"/>
        </w:rPr>
        <w:t xml:space="preserve"> gen </w:t>
      </w:r>
      <w:r w:rsidR="00D976E6" w:rsidRPr="00D976E6">
        <w:rPr>
          <w:rFonts w:eastAsia="Calibri"/>
          <w:i/>
          <w:iCs/>
          <w:lang w:val="en-US" w:eastAsia="en-AU"/>
        </w:rPr>
        <w:t>MyD88</w:t>
      </w:r>
      <w:r w:rsidRPr="00FE439F">
        <w:rPr>
          <w:rFonts w:eastAsia="Calibri"/>
          <w:lang w:val="vi-VN" w:eastAsia="en-AU"/>
        </w:rPr>
        <w:t xml:space="preserve"> liên quan có ý nghĩa với các đặc </w:t>
      </w:r>
      <w:r w:rsidR="00D976E6">
        <w:rPr>
          <w:rFonts w:eastAsia="Calibri"/>
          <w:lang w:val="en-US" w:eastAsia="en-AU"/>
        </w:rPr>
        <w:t>điểm mô bệnh học</w:t>
      </w:r>
      <w:r w:rsidRPr="00FE439F">
        <w:rPr>
          <w:rFonts w:eastAsia="Calibri"/>
          <w:lang w:val="vi-VN" w:eastAsia="en-AU"/>
        </w:rPr>
        <w:t>, bao gồm:</w:t>
      </w:r>
      <w:r w:rsidR="00D976E6">
        <w:rPr>
          <w:rFonts w:eastAsia="Calibri"/>
          <w:lang w:val="en-US" w:eastAsia="en-AU"/>
        </w:rPr>
        <w:t xml:space="preserve"> típ tuyến nhầy (p=0,036), </w:t>
      </w:r>
      <w:r w:rsidR="00D976E6" w:rsidRPr="0097415F">
        <w:rPr>
          <w:rFonts w:eastAsia="Calibri"/>
          <w:lang w:val="en-US" w:eastAsia="en-AU"/>
        </w:rPr>
        <w:t>có độ sâu xâm lấn pT3 và pT4 (p=0,044)</w:t>
      </w:r>
      <w:r w:rsidR="00D976E6">
        <w:rPr>
          <w:rFonts w:eastAsia="Calibri"/>
          <w:lang w:val="en-US" w:eastAsia="en-AU"/>
        </w:rPr>
        <w:t>,</w:t>
      </w:r>
      <w:r w:rsidRPr="00FE439F">
        <w:rPr>
          <w:rFonts w:eastAsia="Calibri"/>
          <w:lang w:val="vi-VN" w:eastAsia="en-AU"/>
        </w:rPr>
        <w:t xml:space="preserve"> tình trạng </w:t>
      </w:r>
      <w:r w:rsidRPr="00A35E36">
        <w:rPr>
          <w:rFonts w:eastAsia="Calibri"/>
          <w:lang w:val="vi-VN" w:eastAsia="en-AU"/>
        </w:rPr>
        <w:t>xâm nhập thần kinh</w:t>
      </w:r>
      <w:r w:rsidRPr="00FE439F">
        <w:rPr>
          <w:rFonts w:eastAsia="Calibri"/>
          <w:lang w:val="vi-VN" w:eastAsia="en-AU"/>
        </w:rPr>
        <w:t xml:space="preserve"> (p=0,004), </w:t>
      </w:r>
      <w:r w:rsidRPr="00A35E36">
        <w:rPr>
          <w:rFonts w:eastAsia="Calibri"/>
          <w:lang w:val="vi-VN" w:eastAsia="en-AU"/>
        </w:rPr>
        <w:t>mức độ TIL thấp</w:t>
      </w:r>
      <w:r w:rsidRPr="00FE439F">
        <w:rPr>
          <w:rFonts w:eastAsia="Calibri"/>
          <w:lang w:val="vi-VN" w:eastAsia="en-AU"/>
        </w:rPr>
        <w:t xml:space="preserve"> (p=0,005), và </w:t>
      </w:r>
      <w:r w:rsidRPr="00A35E36">
        <w:rPr>
          <w:rFonts w:eastAsia="Calibri"/>
          <w:lang w:val="vi-VN" w:eastAsia="en-AU"/>
        </w:rPr>
        <w:t xml:space="preserve">tình trạng </w:t>
      </w:r>
      <w:r w:rsidR="00360552">
        <w:rPr>
          <w:rFonts w:eastAsia="Calibri"/>
          <w:lang w:val="en-US" w:eastAsia="en-AU"/>
        </w:rPr>
        <w:t>dMMR</w:t>
      </w:r>
      <w:r w:rsidRPr="00FE439F">
        <w:rPr>
          <w:rFonts w:eastAsia="Calibri"/>
          <w:lang w:val="vi-VN" w:eastAsia="en-AU"/>
        </w:rPr>
        <w:t xml:space="preserve"> (p=0,006) .</w:t>
      </w:r>
    </w:p>
    <w:p w14:paraId="2ADE5DAA" w14:textId="5E30F135" w:rsidR="00933DE0" w:rsidRPr="00D976E6" w:rsidRDefault="00A35E36" w:rsidP="00D976E6">
      <w:pPr>
        <w:widowControl/>
        <w:autoSpaceDE/>
        <w:autoSpaceDN/>
        <w:spacing w:line="340" w:lineRule="exact"/>
        <w:ind w:firstLine="709"/>
        <w:jc w:val="center"/>
        <w:rPr>
          <w:rFonts w:eastAsia="Calibri"/>
          <w:lang w:val="en-US" w:eastAsia="en-AU"/>
        </w:rPr>
      </w:pPr>
      <w:r w:rsidRPr="00D77EE2">
        <w:rPr>
          <w:b/>
          <w:bCs/>
        </w:rPr>
        <w:t>KIẾN</w:t>
      </w:r>
      <w:r w:rsidRPr="00D77EE2">
        <w:rPr>
          <w:b/>
          <w:bCs/>
          <w:spacing w:val="-1"/>
        </w:rPr>
        <w:t xml:space="preserve"> </w:t>
      </w:r>
      <w:r w:rsidRPr="00D77EE2">
        <w:rPr>
          <w:b/>
          <w:bCs/>
          <w:spacing w:val="-4"/>
        </w:rPr>
        <w:t>NGHỊ</w:t>
      </w:r>
    </w:p>
    <w:p w14:paraId="748FFA5F" w14:textId="77777777" w:rsidR="00552ADD" w:rsidRPr="0097415F" w:rsidRDefault="00552ADD" w:rsidP="009B4740">
      <w:pPr>
        <w:spacing w:line="340" w:lineRule="exact"/>
        <w:ind w:firstLine="720"/>
        <w:jc w:val="both"/>
        <w:rPr>
          <w:lang w:val="en-US"/>
        </w:rPr>
      </w:pPr>
      <w:r w:rsidRPr="0097415F">
        <w:rPr>
          <w:lang w:val="en-US"/>
        </w:rPr>
        <w:t>Trên cơ sở các kết quả nghiên cứu, chúng tôi đề xuất:</w:t>
      </w:r>
    </w:p>
    <w:p w14:paraId="42379CD8" w14:textId="77777777" w:rsidR="009B4740" w:rsidRPr="009B4740" w:rsidRDefault="009B4740" w:rsidP="009B4740">
      <w:pPr>
        <w:widowControl/>
        <w:numPr>
          <w:ilvl w:val="0"/>
          <w:numId w:val="9"/>
        </w:numPr>
        <w:tabs>
          <w:tab w:val="left" w:pos="993"/>
        </w:tabs>
        <w:autoSpaceDE/>
        <w:autoSpaceDN/>
        <w:spacing w:before="120" w:line="340" w:lineRule="exact"/>
        <w:ind w:left="0" w:firstLine="720"/>
        <w:contextualSpacing/>
        <w:jc w:val="both"/>
        <w:rPr>
          <w:noProof/>
          <w:lang w:val="vi-VN" w:eastAsia="en-AU"/>
        </w:rPr>
      </w:pPr>
      <w:r w:rsidRPr="009B4740">
        <w:rPr>
          <w:noProof/>
          <w:lang w:val="en-US" w:eastAsia="en-AU"/>
        </w:rPr>
        <w:t>Thực hiện các nghiên cứu chức năng và ứng dụng các phần mềm tin sinh dự đoán khả năng gây bệnh</w:t>
      </w:r>
      <w:r w:rsidRPr="009B4740">
        <w:rPr>
          <w:noProof/>
          <w:lang w:val="vi-VN" w:eastAsia="en-AU"/>
        </w:rPr>
        <w:t xml:space="preserve"> để xác nhận </w:t>
      </w:r>
      <w:r w:rsidRPr="009B4740">
        <w:rPr>
          <w:noProof/>
          <w:lang w:val="en-US" w:eastAsia="en-AU"/>
        </w:rPr>
        <w:t xml:space="preserve">vai trò chi tiết </w:t>
      </w:r>
      <w:r w:rsidRPr="009B4740">
        <w:rPr>
          <w:noProof/>
          <w:lang w:val="vi-VN"/>
        </w:rPr>
        <w:t>của</w:t>
      </w:r>
      <w:r w:rsidRPr="009B4740">
        <w:rPr>
          <w:noProof/>
          <w:lang w:val="en-US"/>
        </w:rPr>
        <w:t xml:space="preserve"> các biến thể</w:t>
      </w:r>
      <w:r w:rsidRPr="009B4740">
        <w:rPr>
          <w:noProof/>
          <w:lang w:val="vi-VN"/>
        </w:rPr>
        <w:t xml:space="preserve"> gen </w:t>
      </w:r>
      <w:r w:rsidRPr="009B4740">
        <w:rPr>
          <w:i/>
          <w:iCs/>
          <w:noProof/>
          <w:lang w:val="vi-VN"/>
        </w:rPr>
        <w:t>TLR4</w:t>
      </w:r>
      <w:r w:rsidRPr="009B4740">
        <w:rPr>
          <w:i/>
          <w:iCs/>
          <w:noProof/>
          <w:lang w:val="en-US"/>
        </w:rPr>
        <w:t xml:space="preserve"> </w:t>
      </w:r>
      <w:r w:rsidRPr="009B4740">
        <w:rPr>
          <w:noProof/>
          <w:lang w:val="en-US"/>
        </w:rPr>
        <w:t>và</w:t>
      </w:r>
      <w:r w:rsidRPr="009B4740">
        <w:rPr>
          <w:i/>
          <w:iCs/>
          <w:noProof/>
          <w:lang w:val="en-US"/>
        </w:rPr>
        <w:t xml:space="preserve"> MyD88</w:t>
      </w:r>
      <w:r w:rsidRPr="009B4740">
        <w:rPr>
          <w:i/>
          <w:iCs/>
          <w:noProof/>
          <w:lang w:val="vi-VN"/>
        </w:rPr>
        <w:t xml:space="preserve"> </w:t>
      </w:r>
      <w:r w:rsidRPr="009B4740">
        <w:rPr>
          <w:noProof/>
          <w:lang w:val="vi-VN"/>
        </w:rPr>
        <w:t>trong UTBMTĐTT</w:t>
      </w:r>
      <w:r w:rsidRPr="009B4740">
        <w:rPr>
          <w:noProof/>
          <w:lang w:val="en-US"/>
        </w:rPr>
        <w:t xml:space="preserve"> phát hiện được trong nghiên cứu</w:t>
      </w:r>
      <w:r w:rsidRPr="009B4740">
        <w:rPr>
          <w:noProof/>
          <w:lang w:val="vi-VN"/>
        </w:rPr>
        <w:t>; từ đó làm rõ thêm cơ chế tác động của các biến thể đã nêu trong kết quả lên sự biểu hiện protein và con đường tín hiệu TLR4/MyD88/NF-ĸB, cũng như mối liên quan với các cơ chế bệnh sinh khác gây nên ung thư đại trực tràng.</w:t>
      </w:r>
    </w:p>
    <w:p w14:paraId="0EEB3680" w14:textId="68B05703" w:rsidR="00933DE0" w:rsidRPr="00A35E36" w:rsidRDefault="00103BBA" w:rsidP="00A35E36">
      <w:pPr>
        <w:pStyle w:val="BodyText"/>
        <w:spacing w:before="72" w:line="340" w:lineRule="exact"/>
        <w:ind w:left="0"/>
        <w:rPr>
          <w:lang w:val="vi-VN"/>
        </w:rPr>
      </w:pPr>
      <w:r w:rsidRPr="0097415F">
        <w:rPr>
          <w:lang w:val="en-US"/>
        </w:rPr>
        <w:t>.</w:t>
      </w:r>
    </w:p>
    <w:sectPr w:rsidR="00933DE0" w:rsidRPr="00A35E36" w:rsidSect="004A0B34">
      <w:headerReference w:type="default" r:id="rId16"/>
      <w:pgSz w:w="8400" w:h="11910"/>
      <w:pgMar w:top="1134" w:right="1134" w:bottom="1134" w:left="1134" w:header="567"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FCBC1" w14:textId="77777777" w:rsidR="00092A18" w:rsidRDefault="00092A18" w:rsidP="00330A23">
      <w:r>
        <w:separator/>
      </w:r>
    </w:p>
  </w:endnote>
  <w:endnote w:type="continuationSeparator" w:id="0">
    <w:p w14:paraId="37A34C28" w14:textId="77777777" w:rsidR="00092A18" w:rsidRDefault="00092A18" w:rsidP="0033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CD761" w14:textId="77777777" w:rsidR="00092A18" w:rsidRDefault="00092A18" w:rsidP="00330A23">
      <w:r>
        <w:separator/>
      </w:r>
    </w:p>
  </w:footnote>
  <w:footnote w:type="continuationSeparator" w:id="0">
    <w:p w14:paraId="26F07DFF" w14:textId="77777777" w:rsidR="00092A18" w:rsidRDefault="00092A18" w:rsidP="00330A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461623"/>
      <w:docPartObj>
        <w:docPartGallery w:val="Page Numbers (Top of Page)"/>
        <w:docPartUnique/>
      </w:docPartObj>
    </w:sdtPr>
    <w:sdtEndPr>
      <w:rPr>
        <w:noProof/>
      </w:rPr>
    </w:sdtEndPr>
    <w:sdtContent>
      <w:p w14:paraId="1766ACC0" w14:textId="00DAFD33" w:rsidR="004A0B34" w:rsidRDefault="004A0B34" w:rsidP="004A0B34">
        <w:pPr>
          <w:pStyle w:val="Header"/>
          <w:jc w:val="center"/>
        </w:pPr>
        <w:r>
          <w:fldChar w:fldCharType="begin"/>
        </w:r>
        <w:r>
          <w:instrText xml:space="preserve"> PAGE   \* MERGEFORMAT </w:instrText>
        </w:r>
        <w:r>
          <w:fldChar w:fldCharType="separate"/>
        </w:r>
        <w:r w:rsidR="00166462">
          <w:rPr>
            <w:noProof/>
          </w:rPr>
          <w:t>21</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63C46"/>
    <w:multiLevelType w:val="hybridMultilevel"/>
    <w:tmpl w:val="2C5410C4"/>
    <w:lvl w:ilvl="0" w:tplc="7CBA8CA0">
      <w:start w:val="1"/>
      <w:numFmt w:val="decimal"/>
      <w:lvlText w:val="%1."/>
      <w:lvlJc w:val="left"/>
      <w:pPr>
        <w:ind w:left="141" w:hanging="293"/>
      </w:pPr>
      <w:rPr>
        <w:rFonts w:ascii="Times New Roman" w:eastAsia="Times New Roman" w:hAnsi="Times New Roman" w:cs="Times New Roman" w:hint="default"/>
        <w:b w:val="0"/>
        <w:bCs w:val="0"/>
        <w:i/>
        <w:iCs/>
        <w:spacing w:val="0"/>
        <w:w w:val="100"/>
        <w:sz w:val="22"/>
        <w:szCs w:val="22"/>
        <w:lang w:val="vi" w:eastAsia="en-US" w:bidi="ar-SA"/>
      </w:rPr>
    </w:lvl>
    <w:lvl w:ilvl="1" w:tplc="3FD8D3AE">
      <w:numFmt w:val="bullet"/>
      <w:lvlText w:val="•"/>
      <w:lvlJc w:val="left"/>
      <w:pPr>
        <w:ind w:left="766" w:hanging="293"/>
      </w:pPr>
      <w:rPr>
        <w:rFonts w:hint="default"/>
        <w:lang w:val="vi" w:eastAsia="en-US" w:bidi="ar-SA"/>
      </w:rPr>
    </w:lvl>
    <w:lvl w:ilvl="2" w:tplc="6E1A4534">
      <w:numFmt w:val="bullet"/>
      <w:lvlText w:val="•"/>
      <w:lvlJc w:val="left"/>
      <w:pPr>
        <w:ind w:left="1393" w:hanging="293"/>
      </w:pPr>
      <w:rPr>
        <w:rFonts w:hint="default"/>
        <w:lang w:val="vi" w:eastAsia="en-US" w:bidi="ar-SA"/>
      </w:rPr>
    </w:lvl>
    <w:lvl w:ilvl="3" w:tplc="47B45A46">
      <w:numFmt w:val="bullet"/>
      <w:lvlText w:val="•"/>
      <w:lvlJc w:val="left"/>
      <w:pPr>
        <w:ind w:left="2020" w:hanging="293"/>
      </w:pPr>
      <w:rPr>
        <w:rFonts w:hint="default"/>
        <w:lang w:val="vi" w:eastAsia="en-US" w:bidi="ar-SA"/>
      </w:rPr>
    </w:lvl>
    <w:lvl w:ilvl="4" w:tplc="8B26AEF0">
      <w:numFmt w:val="bullet"/>
      <w:lvlText w:val="•"/>
      <w:lvlJc w:val="left"/>
      <w:pPr>
        <w:ind w:left="2647" w:hanging="293"/>
      </w:pPr>
      <w:rPr>
        <w:rFonts w:hint="default"/>
        <w:lang w:val="vi" w:eastAsia="en-US" w:bidi="ar-SA"/>
      </w:rPr>
    </w:lvl>
    <w:lvl w:ilvl="5" w:tplc="C8EEEA56">
      <w:numFmt w:val="bullet"/>
      <w:lvlText w:val="•"/>
      <w:lvlJc w:val="left"/>
      <w:pPr>
        <w:ind w:left="3274" w:hanging="293"/>
      </w:pPr>
      <w:rPr>
        <w:rFonts w:hint="default"/>
        <w:lang w:val="vi" w:eastAsia="en-US" w:bidi="ar-SA"/>
      </w:rPr>
    </w:lvl>
    <w:lvl w:ilvl="6" w:tplc="655256A8">
      <w:numFmt w:val="bullet"/>
      <w:lvlText w:val="•"/>
      <w:lvlJc w:val="left"/>
      <w:pPr>
        <w:ind w:left="3901" w:hanging="293"/>
      </w:pPr>
      <w:rPr>
        <w:rFonts w:hint="default"/>
        <w:lang w:val="vi" w:eastAsia="en-US" w:bidi="ar-SA"/>
      </w:rPr>
    </w:lvl>
    <w:lvl w:ilvl="7" w:tplc="DF905370">
      <w:numFmt w:val="bullet"/>
      <w:lvlText w:val="•"/>
      <w:lvlJc w:val="left"/>
      <w:pPr>
        <w:ind w:left="4528" w:hanging="293"/>
      </w:pPr>
      <w:rPr>
        <w:rFonts w:hint="default"/>
        <w:lang w:val="vi" w:eastAsia="en-US" w:bidi="ar-SA"/>
      </w:rPr>
    </w:lvl>
    <w:lvl w:ilvl="8" w:tplc="62BAD94C">
      <w:numFmt w:val="bullet"/>
      <w:lvlText w:val="•"/>
      <w:lvlJc w:val="left"/>
      <w:pPr>
        <w:ind w:left="5155" w:hanging="293"/>
      </w:pPr>
      <w:rPr>
        <w:rFonts w:hint="default"/>
        <w:lang w:val="vi" w:eastAsia="en-US" w:bidi="ar-SA"/>
      </w:rPr>
    </w:lvl>
  </w:abstractNum>
  <w:abstractNum w:abstractNumId="1" w15:restartNumberingAfterBreak="0">
    <w:nsid w:val="0F323709"/>
    <w:multiLevelType w:val="multilevel"/>
    <w:tmpl w:val="495EF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6B362B"/>
    <w:multiLevelType w:val="multilevel"/>
    <w:tmpl w:val="F108516A"/>
    <w:lvl w:ilvl="0">
      <w:start w:val="1"/>
      <w:numFmt w:val="decimal"/>
      <w:lvlText w:val="%1"/>
      <w:lvlJc w:val="left"/>
      <w:pPr>
        <w:ind w:left="527" w:hanging="387"/>
      </w:pPr>
      <w:rPr>
        <w:rFonts w:hint="default"/>
        <w:lang w:val="vi" w:eastAsia="en-US" w:bidi="ar-SA"/>
      </w:rPr>
    </w:lvl>
    <w:lvl w:ilvl="1">
      <w:start w:val="1"/>
      <w:numFmt w:val="decimal"/>
      <w:lvlText w:val="%1.%2."/>
      <w:lvlJc w:val="left"/>
      <w:pPr>
        <w:ind w:left="527" w:hanging="387"/>
      </w:pPr>
      <w:rPr>
        <w:rFonts w:ascii="Times New Roman" w:eastAsia="Times New Roman" w:hAnsi="Times New Roman" w:cs="Times New Roman" w:hint="default"/>
        <w:b/>
        <w:bCs/>
        <w:i w:val="0"/>
        <w:iCs w:val="0"/>
        <w:spacing w:val="0"/>
        <w:w w:val="100"/>
        <w:sz w:val="22"/>
        <w:szCs w:val="22"/>
        <w:lang w:val="vi" w:eastAsia="en-US" w:bidi="ar-SA"/>
      </w:rPr>
    </w:lvl>
    <w:lvl w:ilvl="2">
      <w:start w:val="1"/>
      <w:numFmt w:val="decimal"/>
      <w:lvlText w:val="%1.%2.%3."/>
      <w:lvlJc w:val="left"/>
      <w:pPr>
        <w:ind w:left="3671" w:hanging="552"/>
      </w:pPr>
      <w:rPr>
        <w:rFonts w:ascii="Times New Roman" w:eastAsia="Times New Roman" w:hAnsi="Times New Roman" w:cs="Times New Roman" w:hint="default"/>
        <w:b/>
        <w:bCs/>
        <w:i/>
        <w:iCs/>
        <w:spacing w:val="0"/>
        <w:w w:val="100"/>
        <w:sz w:val="22"/>
        <w:szCs w:val="22"/>
        <w:lang w:val="vi" w:eastAsia="en-US" w:bidi="ar-SA"/>
      </w:rPr>
    </w:lvl>
    <w:lvl w:ilvl="3">
      <w:numFmt w:val="bullet"/>
      <w:lvlText w:val="•"/>
      <w:lvlJc w:val="left"/>
      <w:pPr>
        <w:ind w:left="1968" w:hanging="552"/>
      </w:pPr>
      <w:rPr>
        <w:rFonts w:hint="default"/>
        <w:lang w:val="vi" w:eastAsia="en-US" w:bidi="ar-SA"/>
      </w:rPr>
    </w:lvl>
    <w:lvl w:ilvl="4">
      <w:numFmt w:val="bullet"/>
      <w:lvlText w:val="•"/>
      <w:lvlJc w:val="left"/>
      <w:pPr>
        <w:ind w:left="2602" w:hanging="552"/>
      </w:pPr>
      <w:rPr>
        <w:rFonts w:hint="default"/>
        <w:lang w:val="vi" w:eastAsia="en-US" w:bidi="ar-SA"/>
      </w:rPr>
    </w:lvl>
    <w:lvl w:ilvl="5">
      <w:numFmt w:val="bullet"/>
      <w:lvlText w:val="•"/>
      <w:lvlJc w:val="left"/>
      <w:pPr>
        <w:ind w:left="3237" w:hanging="552"/>
      </w:pPr>
      <w:rPr>
        <w:rFonts w:hint="default"/>
        <w:lang w:val="vi" w:eastAsia="en-US" w:bidi="ar-SA"/>
      </w:rPr>
    </w:lvl>
    <w:lvl w:ilvl="6">
      <w:numFmt w:val="bullet"/>
      <w:lvlText w:val="•"/>
      <w:lvlJc w:val="left"/>
      <w:pPr>
        <w:ind w:left="3871" w:hanging="552"/>
      </w:pPr>
      <w:rPr>
        <w:rFonts w:hint="default"/>
        <w:lang w:val="vi" w:eastAsia="en-US" w:bidi="ar-SA"/>
      </w:rPr>
    </w:lvl>
    <w:lvl w:ilvl="7">
      <w:numFmt w:val="bullet"/>
      <w:lvlText w:val="•"/>
      <w:lvlJc w:val="left"/>
      <w:pPr>
        <w:ind w:left="4505" w:hanging="552"/>
      </w:pPr>
      <w:rPr>
        <w:rFonts w:hint="default"/>
        <w:lang w:val="vi" w:eastAsia="en-US" w:bidi="ar-SA"/>
      </w:rPr>
    </w:lvl>
    <w:lvl w:ilvl="8">
      <w:numFmt w:val="bullet"/>
      <w:lvlText w:val="•"/>
      <w:lvlJc w:val="left"/>
      <w:pPr>
        <w:ind w:left="5140" w:hanging="552"/>
      </w:pPr>
      <w:rPr>
        <w:rFonts w:hint="default"/>
        <w:lang w:val="vi" w:eastAsia="en-US" w:bidi="ar-SA"/>
      </w:rPr>
    </w:lvl>
  </w:abstractNum>
  <w:abstractNum w:abstractNumId="3" w15:restartNumberingAfterBreak="0">
    <w:nsid w:val="13CB07DB"/>
    <w:multiLevelType w:val="hybridMultilevel"/>
    <w:tmpl w:val="4B906806"/>
    <w:lvl w:ilvl="0" w:tplc="449A4C20">
      <w:start w:val="1"/>
      <w:numFmt w:val="decimal"/>
      <w:lvlText w:val="%1-"/>
      <w:lvlJc w:val="left"/>
      <w:pPr>
        <w:ind w:left="141" w:hanging="286"/>
      </w:pPr>
      <w:rPr>
        <w:rFonts w:ascii="Times New Roman" w:eastAsia="Times New Roman" w:hAnsi="Times New Roman" w:cs="Times New Roman" w:hint="default"/>
        <w:b w:val="0"/>
        <w:bCs w:val="0"/>
        <w:i w:val="0"/>
        <w:iCs w:val="0"/>
        <w:spacing w:val="0"/>
        <w:w w:val="100"/>
        <w:sz w:val="22"/>
        <w:szCs w:val="22"/>
        <w:lang w:val="vi" w:eastAsia="en-US" w:bidi="ar-SA"/>
      </w:rPr>
    </w:lvl>
    <w:lvl w:ilvl="1" w:tplc="C8B2E4D2">
      <w:start w:val="1"/>
      <w:numFmt w:val="decimal"/>
      <w:lvlText w:val="%2."/>
      <w:lvlJc w:val="left"/>
      <w:pPr>
        <w:ind w:left="1274" w:hanging="425"/>
      </w:pPr>
      <w:rPr>
        <w:rFonts w:ascii="Times New Roman" w:eastAsia="Times New Roman" w:hAnsi="Times New Roman" w:cs="Times New Roman" w:hint="default"/>
        <w:b w:val="0"/>
        <w:bCs w:val="0"/>
        <w:i w:val="0"/>
        <w:iCs w:val="0"/>
        <w:spacing w:val="0"/>
        <w:w w:val="100"/>
        <w:sz w:val="22"/>
        <w:szCs w:val="22"/>
        <w:lang w:val="vi" w:eastAsia="en-US" w:bidi="ar-SA"/>
      </w:rPr>
    </w:lvl>
    <w:lvl w:ilvl="2" w:tplc="114AB19E">
      <w:start w:val="1"/>
      <w:numFmt w:val="decimal"/>
      <w:lvlText w:val="%3."/>
      <w:lvlJc w:val="left"/>
      <w:pPr>
        <w:ind w:left="1581" w:hanging="294"/>
      </w:pPr>
      <w:rPr>
        <w:rFonts w:ascii="Times New Roman" w:eastAsia="Times New Roman" w:hAnsi="Times New Roman" w:cs="Times New Roman" w:hint="default"/>
        <w:b w:val="0"/>
        <w:bCs w:val="0"/>
        <w:i w:val="0"/>
        <w:iCs w:val="0"/>
        <w:spacing w:val="0"/>
        <w:w w:val="100"/>
        <w:sz w:val="22"/>
        <w:szCs w:val="22"/>
        <w:lang w:val="vi" w:eastAsia="en-US" w:bidi="ar-SA"/>
      </w:rPr>
    </w:lvl>
    <w:lvl w:ilvl="3" w:tplc="8B1E94CA">
      <w:numFmt w:val="bullet"/>
      <w:lvlText w:val="•"/>
      <w:lvlJc w:val="left"/>
      <w:pPr>
        <w:ind w:left="2183" w:hanging="294"/>
      </w:pPr>
      <w:rPr>
        <w:rFonts w:hint="default"/>
        <w:lang w:val="vi" w:eastAsia="en-US" w:bidi="ar-SA"/>
      </w:rPr>
    </w:lvl>
    <w:lvl w:ilvl="4" w:tplc="78502968">
      <w:numFmt w:val="bullet"/>
      <w:lvlText w:val="•"/>
      <w:lvlJc w:val="left"/>
      <w:pPr>
        <w:ind w:left="2787" w:hanging="294"/>
      </w:pPr>
      <w:rPr>
        <w:rFonts w:hint="default"/>
        <w:lang w:val="vi" w:eastAsia="en-US" w:bidi="ar-SA"/>
      </w:rPr>
    </w:lvl>
    <w:lvl w:ilvl="5" w:tplc="D58A9A22">
      <w:numFmt w:val="bullet"/>
      <w:lvlText w:val="•"/>
      <w:lvlJc w:val="left"/>
      <w:pPr>
        <w:ind w:left="3390" w:hanging="294"/>
      </w:pPr>
      <w:rPr>
        <w:rFonts w:hint="default"/>
        <w:lang w:val="vi" w:eastAsia="en-US" w:bidi="ar-SA"/>
      </w:rPr>
    </w:lvl>
    <w:lvl w:ilvl="6" w:tplc="89F05778">
      <w:numFmt w:val="bullet"/>
      <w:lvlText w:val="•"/>
      <w:lvlJc w:val="left"/>
      <w:pPr>
        <w:ind w:left="3994" w:hanging="294"/>
      </w:pPr>
      <w:rPr>
        <w:rFonts w:hint="default"/>
        <w:lang w:val="vi" w:eastAsia="en-US" w:bidi="ar-SA"/>
      </w:rPr>
    </w:lvl>
    <w:lvl w:ilvl="7" w:tplc="0FCEB6F2">
      <w:numFmt w:val="bullet"/>
      <w:lvlText w:val="•"/>
      <w:lvlJc w:val="left"/>
      <w:pPr>
        <w:ind w:left="4598" w:hanging="294"/>
      </w:pPr>
      <w:rPr>
        <w:rFonts w:hint="default"/>
        <w:lang w:val="vi" w:eastAsia="en-US" w:bidi="ar-SA"/>
      </w:rPr>
    </w:lvl>
    <w:lvl w:ilvl="8" w:tplc="F8546B6E">
      <w:numFmt w:val="bullet"/>
      <w:lvlText w:val="•"/>
      <w:lvlJc w:val="left"/>
      <w:pPr>
        <w:ind w:left="5201" w:hanging="294"/>
      </w:pPr>
      <w:rPr>
        <w:rFonts w:hint="default"/>
        <w:lang w:val="vi" w:eastAsia="en-US" w:bidi="ar-SA"/>
      </w:rPr>
    </w:lvl>
  </w:abstractNum>
  <w:abstractNum w:abstractNumId="4" w15:restartNumberingAfterBreak="0">
    <w:nsid w:val="1FA6537B"/>
    <w:multiLevelType w:val="multilevel"/>
    <w:tmpl w:val="B7DA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BE01C7"/>
    <w:multiLevelType w:val="multilevel"/>
    <w:tmpl w:val="19F65C42"/>
    <w:lvl w:ilvl="0">
      <w:start w:val="1"/>
      <w:numFmt w:val="decimal"/>
      <w:lvlText w:val="%1."/>
      <w:lvlJc w:val="left"/>
      <w:pPr>
        <w:ind w:left="630" w:hanging="360"/>
      </w:pPr>
      <w:rPr>
        <w:rFonts w:hint="default"/>
        <w:b/>
      </w:rPr>
    </w:lvl>
    <w:lvl w:ilvl="1">
      <w:start w:val="2"/>
      <w:numFmt w:val="decimal"/>
      <w:isLgl/>
      <w:lvlText w:val="%1.%2."/>
      <w:lvlJc w:val="left"/>
      <w:pPr>
        <w:ind w:left="1014" w:hanging="680"/>
      </w:pPr>
      <w:rPr>
        <w:rFonts w:hint="default"/>
      </w:rPr>
    </w:lvl>
    <w:lvl w:ilvl="2">
      <w:start w:val="2"/>
      <w:numFmt w:val="decimal"/>
      <w:isLgl/>
      <w:lvlText w:val="%1.%2.%3."/>
      <w:lvlJc w:val="left"/>
      <w:pPr>
        <w:ind w:left="1118" w:hanging="720"/>
      </w:pPr>
      <w:rPr>
        <w:rFonts w:hint="default"/>
      </w:rPr>
    </w:lvl>
    <w:lvl w:ilvl="3">
      <w:start w:val="1"/>
      <w:numFmt w:val="decimal"/>
      <w:isLgl/>
      <w:lvlText w:val="%1.%2.%3.%4."/>
      <w:lvlJc w:val="left"/>
      <w:pPr>
        <w:ind w:left="1182" w:hanging="720"/>
      </w:pPr>
      <w:rPr>
        <w:rFonts w:hint="default"/>
      </w:rPr>
    </w:lvl>
    <w:lvl w:ilvl="4">
      <w:start w:val="1"/>
      <w:numFmt w:val="decimal"/>
      <w:isLgl/>
      <w:lvlText w:val="%1.%2.%3.%4.%5."/>
      <w:lvlJc w:val="left"/>
      <w:pPr>
        <w:ind w:left="1606" w:hanging="1080"/>
      </w:pPr>
      <w:rPr>
        <w:rFonts w:hint="default"/>
      </w:rPr>
    </w:lvl>
    <w:lvl w:ilvl="5">
      <w:start w:val="1"/>
      <w:numFmt w:val="decimal"/>
      <w:isLgl/>
      <w:lvlText w:val="%1.%2.%3.%4.%5.%6."/>
      <w:lvlJc w:val="left"/>
      <w:pPr>
        <w:ind w:left="1670" w:hanging="1080"/>
      </w:pPr>
      <w:rPr>
        <w:rFonts w:hint="default"/>
      </w:rPr>
    </w:lvl>
    <w:lvl w:ilvl="6">
      <w:start w:val="1"/>
      <w:numFmt w:val="decimal"/>
      <w:isLgl/>
      <w:lvlText w:val="%1.%2.%3.%4.%5.%6.%7."/>
      <w:lvlJc w:val="left"/>
      <w:pPr>
        <w:ind w:left="2094" w:hanging="1440"/>
      </w:pPr>
      <w:rPr>
        <w:rFonts w:hint="default"/>
      </w:rPr>
    </w:lvl>
    <w:lvl w:ilvl="7">
      <w:start w:val="1"/>
      <w:numFmt w:val="decimal"/>
      <w:isLgl/>
      <w:lvlText w:val="%1.%2.%3.%4.%5.%6.%7.%8."/>
      <w:lvlJc w:val="left"/>
      <w:pPr>
        <w:ind w:left="2158" w:hanging="1440"/>
      </w:pPr>
      <w:rPr>
        <w:rFonts w:hint="default"/>
      </w:rPr>
    </w:lvl>
    <w:lvl w:ilvl="8">
      <w:start w:val="1"/>
      <w:numFmt w:val="decimal"/>
      <w:isLgl/>
      <w:lvlText w:val="%1.%2.%3.%4.%5.%6.%7.%8.%9."/>
      <w:lvlJc w:val="left"/>
      <w:pPr>
        <w:ind w:left="2582" w:hanging="1800"/>
      </w:pPr>
      <w:rPr>
        <w:rFonts w:hint="default"/>
      </w:rPr>
    </w:lvl>
  </w:abstractNum>
  <w:abstractNum w:abstractNumId="6" w15:restartNumberingAfterBreak="0">
    <w:nsid w:val="273D0E5B"/>
    <w:multiLevelType w:val="hybridMultilevel"/>
    <w:tmpl w:val="DEBC89FC"/>
    <w:lvl w:ilvl="0" w:tplc="1010A2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C8E7F75"/>
    <w:multiLevelType w:val="multilevel"/>
    <w:tmpl w:val="B740A090"/>
    <w:lvl w:ilvl="0">
      <w:start w:val="3"/>
      <w:numFmt w:val="decimal"/>
      <w:lvlText w:val="%1"/>
      <w:lvlJc w:val="left"/>
      <w:pPr>
        <w:ind w:left="527" w:hanging="387"/>
      </w:pPr>
      <w:rPr>
        <w:rFonts w:hint="default"/>
        <w:lang w:val="vi" w:eastAsia="en-US" w:bidi="ar-SA"/>
      </w:rPr>
    </w:lvl>
    <w:lvl w:ilvl="1">
      <w:start w:val="1"/>
      <w:numFmt w:val="decimal"/>
      <w:lvlText w:val="%1.%2."/>
      <w:lvlJc w:val="left"/>
      <w:pPr>
        <w:ind w:left="527" w:hanging="387"/>
      </w:pPr>
      <w:rPr>
        <w:rFonts w:ascii="Times New Roman" w:eastAsia="Times New Roman" w:hAnsi="Times New Roman" w:cs="Times New Roman" w:hint="default"/>
        <w:b/>
        <w:bCs/>
        <w:i w:val="0"/>
        <w:iCs w:val="0"/>
        <w:spacing w:val="0"/>
        <w:w w:val="100"/>
        <w:sz w:val="22"/>
        <w:szCs w:val="22"/>
        <w:lang w:val="vi" w:eastAsia="en-US" w:bidi="ar-SA"/>
      </w:rPr>
    </w:lvl>
    <w:lvl w:ilvl="2">
      <w:start w:val="1"/>
      <w:numFmt w:val="decimal"/>
      <w:lvlText w:val="%1.%2.%3."/>
      <w:lvlJc w:val="left"/>
      <w:pPr>
        <w:ind w:left="552" w:hanging="552"/>
      </w:pPr>
      <w:rPr>
        <w:rFonts w:ascii="Times New Roman" w:eastAsia="Times New Roman" w:hAnsi="Times New Roman" w:cs="Times New Roman" w:hint="default"/>
        <w:b/>
        <w:bCs/>
        <w:i/>
        <w:iCs/>
        <w:spacing w:val="0"/>
        <w:w w:val="100"/>
        <w:sz w:val="22"/>
        <w:szCs w:val="22"/>
        <w:lang w:val="vi" w:eastAsia="en-US" w:bidi="ar-SA"/>
      </w:rPr>
    </w:lvl>
    <w:lvl w:ilvl="3">
      <w:numFmt w:val="bullet"/>
      <w:lvlText w:val="*"/>
      <w:lvlJc w:val="left"/>
      <w:pPr>
        <w:ind w:left="141" w:hanging="180"/>
      </w:pPr>
      <w:rPr>
        <w:rFonts w:ascii="Times New Roman" w:eastAsia="Times New Roman" w:hAnsi="Times New Roman" w:cs="Times New Roman" w:hint="default"/>
        <w:b w:val="0"/>
        <w:bCs w:val="0"/>
        <w:i w:val="0"/>
        <w:iCs w:val="0"/>
        <w:spacing w:val="0"/>
        <w:w w:val="100"/>
        <w:sz w:val="22"/>
        <w:szCs w:val="22"/>
        <w:lang w:val="vi" w:eastAsia="en-US" w:bidi="ar-SA"/>
      </w:rPr>
    </w:lvl>
    <w:lvl w:ilvl="4">
      <w:numFmt w:val="bullet"/>
      <w:lvlText w:val="•"/>
      <w:lvlJc w:val="left"/>
      <w:pPr>
        <w:ind w:left="740" w:hanging="180"/>
      </w:pPr>
      <w:rPr>
        <w:rFonts w:hint="default"/>
        <w:lang w:val="vi" w:eastAsia="en-US" w:bidi="ar-SA"/>
      </w:rPr>
    </w:lvl>
    <w:lvl w:ilvl="5">
      <w:numFmt w:val="bullet"/>
      <w:lvlText w:val="•"/>
      <w:lvlJc w:val="left"/>
      <w:pPr>
        <w:ind w:left="1684" w:hanging="180"/>
      </w:pPr>
      <w:rPr>
        <w:rFonts w:hint="default"/>
        <w:lang w:val="vi" w:eastAsia="en-US" w:bidi="ar-SA"/>
      </w:rPr>
    </w:lvl>
    <w:lvl w:ilvl="6">
      <w:numFmt w:val="bullet"/>
      <w:lvlText w:val="•"/>
      <w:lvlJc w:val="left"/>
      <w:pPr>
        <w:ind w:left="2629" w:hanging="180"/>
      </w:pPr>
      <w:rPr>
        <w:rFonts w:hint="default"/>
        <w:lang w:val="vi" w:eastAsia="en-US" w:bidi="ar-SA"/>
      </w:rPr>
    </w:lvl>
    <w:lvl w:ilvl="7">
      <w:numFmt w:val="bullet"/>
      <w:lvlText w:val="•"/>
      <w:lvlJc w:val="left"/>
      <w:pPr>
        <w:ind w:left="3574" w:hanging="180"/>
      </w:pPr>
      <w:rPr>
        <w:rFonts w:hint="default"/>
        <w:lang w:val="vi" w:eastAsia="en-US" w:bidi="ar-SA"/>
      </w:rPr>
    </w:lvl>
    <w:lvl w:ilvl="8">
      <w:numFmt w:val="bullet"/>
      <w:lvlText w:val="•"/>
      <w:lvlJc w:val="left"/>
      <w:pPr>
        <w:ind w:left="4519" w:hanging="180"/>
      </w:pPr>
      <w:rPr>
        <w:rFonts w:hint="default"/>
        <w:lang w:val="vi" w:eastAsia="en-US" w:bidi="ar-SA"/>
      </w:rPr>
    </w:lvl>
  </w:abstractNum>
  <w:abstractNum w:abstractNumId="8" w15:restartNumberingAfterBreak="0">
    <w:nsid w:val="2DB65FD6"/>
    <w:multiLevelType w:val="multilevel"/>
    <w:tmpl w:val="C5469EDC"/>
    <w:lvl w:ilvl="0">
      <w:start w:val="4"/>
      <w:numFmt w:val="decimal"/>
      <w:lvlText w:val="%1"/>
      <w:lvlJc w:val="left"/>
      <w:pPr>
        <w:ind w:left="527" w:hanging="387"/>
      </w:pPr>
      <w:rPr>
        <w:rFonts w:hint="default"/>
        <w:lang w:val="vi" w:eastAsia="en-US" w:bidi="ar-SA"/>
      </w:rPr>
    </w:lvl>
    <w:lvl w:ilvl="1">
      <w:start w:val="1"/>
      <w:numFmt w:val="decimal"/>
      <w:lvlText w:val="%1.%2."/>
      <w:lvlJc w:val="left"/>
      <w:pPr>
        <w:ind w:left="527" w:hanging="387"/>
      </w:pPr>
      <w:rPr>
        <w:rFonts w:ascii="Times New Roman" w:eastAsia="Times New Roman" w:hAnsi="Times New Roman" w:cs="Times New Roman" w:hint="default"/>
        <w:b/>
        <w:bCs/>
        <w:i w:val="0"/>
        <w:iCs w:val="0"/>
        <w:spacing w:val="0"/>
        <w:w w:val="100"/>
        <w:sz w:val="22"/>
        <w:szCs w:val="22"/>
        <w:lang w:val="vi" w:eastAsia="en-US" w:bidi="ar-SA"/>
      </w:rPr>
    </w:lvl>
    <w:lvl w:ilvl="2">
      <w:start w:val="1"/>
      <w:numFmt w:val="decimal"/>
      <w:lvlText w:val="%1.%2.%3."/>
      <w:lvlJc w:val="left"/>
      <w:pPr>
        <w:ind w:left="693" w:hanging="552"/>
      </w:pPr>
      <w:rPr>
        <w:rFonts w:ascii="Times New Roman" w:eastAsia="Times New Roman" w:hAnsi="Times New Roman" w:cs="Times New Roman" w:hint="default"/>
        <w:b w:val="0"/>
        <w:bCs w:val="0"/>
        <w:i/>
        <w:iCs/>
        <w:spacing w:val="0"/>
        <w:w w:val="100"/>
        <w:sz w:val="22"/>
        <w:szCs w:val="22"/>
        <w:lang w:val="vi" w:eastAsia="en-US" w:bidi="ar-SA"/>
      </w:rPr>
    </w:lvl>
    <w:lvl w:ilvl="3">
      <w:start w:val="1"/>
      <w:numFmt w:val="decimal"/>
      <w:lvlText w:val="%4."/>
      <w:lvlJc w:val="left"/>
      <w:pPr>
        <w:ind w:left="141" w:hanging="228"/>
      </w:pPr>
      <w:rPr>
        <w:rFonts w:ascii="Times New Roman" w:eastAsia="Times New Roman" w:hAnsi="Times New Roman" w:cs="Times New Roman" w:hint="default"/>
        <w:b/>
        <w:bCs/>
        <w:i w:val="0"/>
        <w:iCs w:val="0"/>
        <w:spacing w:val="0"/>
        <w:w w:val="100"/>
        <w:sz w:val="22"/>
        <w:szCs w:val="22"/>
        <w:lang w:val="vi" w:eastAsia="en-US" w:bidi="ar-SA"/>
      </w:rPr>
    </w:lvl>
    <w:lvl w:ilvl="4">
      <w:numFmt w:val="bullet"/>
      <w:lvlText w:val="-"/>
      <w:lvlJc w:val="left"/>
      <w:pPr>
        <w:ind w:left="141" w:hanging="135"/>
      </w:pPr>
      <w:rPr>
        <w:rFonts w:ascii="Times New Roman" w:eastAsia="Times New Roman" w:hAnsi="Times New Roman" w:cs="Times New Roman" w:hint="default"/>
        <w:b w:val="0"/>
        <w:bCs w:val="0"/>
        <w:i w:val="0"/>
        <w:iCs w:val="0"/>
        <w:spacing w:val="0"/>
        <w:w w:val="100"/>
        <w:sz w:val="22"/>
        <w:szCs w:val="22"/>
        <w:lang w:val="vi" w:eastAsia="en-US" w:bidi="ar-SA"/>
      </w:rPr>
    </w:lvl>
    <w:lvl w:ilvl="5">
      <w:numFmt w:val="bullet"/>
      <w:lvlText w:val="•"/>
      <w:lvlJc w:val="left"/>
      <w:pPr>
        <w:ind w:left="2840" w:hanging="135"/>
      </w:pPr>
      <w:rPr>
        <w:rFonts w:hint="default"/>
        <w:lang w:val="vi" w:eastAsia="en-US" w:bidi="ar-SA"/>
      </w:rPr>
    </w:lvl>
    <w:lvl w:ilvl="6">
      <w:numFmt w:val="bullet"/>
      <w:lvlText w:val="•"/>
      <w:lvlJc w:val="left"/>
      <w:pPr>
        <w:ind w:left="3554" w:hanging="135"/>
      </w:pPr>
      <w:rPr>
        <w:rFonts w:hint="default"/>
        <w:lang w:val="vi" w:eastAsia="en-US" w:bidi="ar-SA"/>
      </w:rPr>
    </w:lvl>
    <w:lvl w:ilvl="7">
      <w:numFmt w:val="bullet"/>
      <w:lvlText w:val="•"/>
      <w:lvlJc w:val="left"/>
      <w:pPr>
        <w:ind w:left="4268" w:hanging="135"/>
      </w:pPr>
      <w:rPr>
        <w:rFonts w:hint="default"/>
        <w:lang w:val="vi" w:eastAsia="en-US" w:bidi="ar-SA"/>
      </w:rPr>
    </w:lvl>
    <w:lvl w:ilvl="8">
      <w:numFmt w:val="bullet"/>
      <w:lvlText w:val="•"/>
      <w:lvlJc w:val="left"/>
      <w:pPr>
        <w:ind w:left="4981" w:hanging="135"/>
      </w:pPr>
      <w:rPr>
        <w:rFonts w:hint="default"/>
        <w:lang w:val="vi" w:eastAsia="en-US" w:bidi="ar-SA"/>
      </w:rPr>
    </w:lvl>
  </w:abstractNum>
  <w:abstractNum w:abstractNumId="9" w15:restartNumberingAfterBreak="0">
    <w:nsid w:val="301C50AA"/>
    <w:multiLevelType w:val="hybridMultilevel"/>
    <w:tmpl w:val="B60C784A"/>
    <w:lvl w:ilvl="0" w:tplc="52282658">
      <w:start w:val="1"/>
      <w:numFmt w:val="decimal"/>
      <w:lvlText w:val="%1."/>
      <w:lvlJc w:val="left"/>
      <w:pPr>
        <w:ind w:left="141" w:hanging="293"/>
      </w:pPr>
      <w:rPr>
        <w:rFonts w:ascii="Times New Roman" w:eastAsia="Times New Roman" w:hAnsi="Times New Roman" w:cs="Times New Roman" w:hint="default"/>
        <w:b w:val="0"/>
        <w:bCs w:val="0"/>
        <w:i w:val="0"/>
        <w:iCs w:val="0"/>
        <w:spacing w:val="0"/>
        <w:w w:val="100"/>
        <w:sz w:val="22"/>
        <w:szCs w:val="22"/>
        <w:lang w:val="vi" w:eastAsia="en-US" w:bidi="ar-SA"/>
      </w:rPr>
    </w:lvl>
    <w:lvl w:ilvl="1" w:tplc="4A02958C">
      <w:numFmt w:val="bullet"/>
      <w:lvlText w:val="•"/>
      <w:lvlJc w:val="left"/>
      <w:pPr>
        <w:ind w:left="766" w:hanging="293"/>
      </w:pPr>
      <w:rPr>
        <w:rFonts w:hint="default"/>
        <w:lang w:val="vi" w:eastAsia="en-US" w:bidi="ar-SA"/>
      </w:rPr>
    </w:lvl>
    <w:lvl w:ilvl="2" w:tplc="B574D184">
      <w:numFmt w:val="bullet"/>
      <w:lvlText w:val="•"/>
      <w:lvlJc w:val="left"/>
      <w:pPr>
        <w:ind w:left="1393" w:hanging="293"/>
      </w:pPr>
      <w:rPr>
        <w:rFonts w:hint="default"/>
        <w:lang w:val="vi" w:eastAsia="en-US" w:bidi="ar-SA"/>
      </w:rPr>
    </w:lvl>
    <w:lvl w:ilvl="3" w:tplc="5CBCFD02">
      <w:numFmt w:val="bullet"/>
      <w:lvlText w:val="•"/>
      <w:lvlJc w:val="left"/>
      <w:pPr>
        <w:ind w:left="2020" w:hanging="293"/>
      </w:pPr>
      <w:rPr>
        <w:rFonts w:hint="default"/>
        <w:lang w:val="vi" w:eastAsia="en-US" w:bidi="ar-SA"/>
      </w:rPr>
    </w:lvl>
    <w:lvl w:ilvl="4" w:tplc="DD78025A">
      <w:numFmt w:val="bullet"/>
      <w:lvlText w:val="•"/>
      <w:lvlJc w:val="left"/>
      <w:pPr>
        <w:ind w:left="2647" w:hanging="293"/>
      </w:pPr>
      <w:rPr>
        <w:rFonts w:hint="default"/>
        <w:lang w:val="vi" w:eastAsia="en-US" w:bidi="ar-SA"/>
      </w:rPr>
    </w:lvl>
    <w:lvl w:ilvl="5" w:tplc="AEAEEE6A">
      <w:numFmt w:val="bullet"/>
      <w:lvlText w:val="•"/>
      <w:lvlJc w:val="left"/>
      <w:pPr>
        <w:ind w:left="3274" w:hanging="293"/>
      </w:pPr>
      <w:rPr>
        <w:rFonts w:hint="default"/>
        <w:lang w:val="vi" w:eastAsia="en-US" w:bidi="ar-SA"/>
      </w:rPr>
    </w:lvl>
    <w:lvl w:ilvl="6" w:tplc="185028F6">
      <w:numFmt w:val="bullet"/>
      <w:lvlText w:val="•"/>
      <w:lvlJc w:val="left"/>
      <w:pPr>
        <w:ind w:left="3901" w:hanging="293"/>
      </w:pPr>
      <w:rPr>
        <w:rFonts w:hint="default"/>
        <w:lang w:val="vi" w:eastAsia="en-US" w:bidi="ar-SA"/>
      </w:rPr>
    </w:lvl>
    <w:lvl w:ilvl="7" w:tplc="BE5A3B9A">
      <w:numFmt w:val="bullet"/>
      <w:lvlText w:val="•"/>
      <w:lvlJc w:val="left"/>
      <w:pPr>
        <w:ind w:left="4528" w:hanging="293"/>
      </w:pPr>
      <w:rPr>
        <w:rFonts w:hint="default"/>
        <w:lang w:val="vi" w:eastAsia="en-US" w:bidi="ar-SA"/>
      </w:rPr>
    </w:lvl>
    <w:lvl w:ilvl="8" w:tplc="171E2F3A">
      <w:numFmt w:val="bullet"/>
      <w:lvlText w:val="•"/>
      <w:lvlJc w:val="left"/>
      <w:pPr>
        <w:ind w:left="5155" w:hanging="293"/>
      </w:pPr>
      <w:rPr>
        <w:rFonts w:hint="default"/>
        <w:lang w:val="vi" w:eastAsia="en-US" w:bidi="ar-SA"/>
      </w:rPr>
    </w:lvl>
  </w:abstractNum>
  <w:abstractNum w:abstractNumId="10" w15:restartNumberingAfterBreak="0">
    <w:nsid w:val="331616E4"/>
    <w:multiLevelType w:val="hybridMultilevel"/>
    <w:tmpl w:val="A3CC6DF8"/>
    <w:lvl w:ilvl="0" w:tplc="A13E6060">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227B55"/>
    <w:multiLevelType w:val="hybridMultilevel"/>
    <w:tmpl w:val="1A5E11AE"/>
    <w:lvl w:ilvl="0" w:tplc="C85CEB50">
      <w:start w:val="2"/>
      <w:numFmt w:val="bullet"/>
      <w:lvlText w:val="-"/>
      <w:lvlJc w:val="left"/>
      <w:pPr>
        <w:ind w:left="1080" w:hanging="360"/>
      </w:pPr>
      <w:rPr>
        <w:rFonts w:ascii="Times New Roman" w:eastAsia="Times New Roman" w:hAnsi="Times New Roman" w:cs="Times New Roman" w:hint="default"/>
        <w:b w:val="0"/>
        <w:i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7ED09B3"/>
    <w:multiLevelType w:val="multilevel"/>
    <w:tmpl w:val="68B0A6D0"/>
    <w:lvl w:ilvl="0">
      <w:start w:val="2"/>
      <w:numFmt w:val="decimal"/>
      <w:lvlText w:val="%1"/>
      <w:lvlJc w:val="left"/>
      <w:pPr>
        <w:ind w:left="527" w:hanging="387"/>
      </w:pPr>
      <w:rPr>
        <w:rFonts w:hint="default"/>
        <w:lang w:val="vi" w:eastAsia="en-US" w:bidi="ar-SA"/>
      </w:rPr>
    </w:lvl>
    <w:lvl w:ilvl="1">
      <w:start w:val="1"/>
      <w:numFmt w:val="decimal"/>
      <w:lvlText w:val="%1.%2."/>
      <w:lvlJc w:val="left"/>
      <w:pPr>
        <w:ind w:left="527" w:hanging="387"/>
      </w:pPr>
      <w:rPr>
        <w:rFonts w:ascii="Times New Roman" w:eastAsia="Times New Roman" w:hAnsi="Times New Roman" w:cs="Times New Roman" w:hint="default"/>
        <w:b/>
        <w:bCs/>
        <w:i w:val="0"/>
        <w:iCs w:val="0"/>
        <w:spacing w:val="0"/>
        <w:w w:val="100"/>
        <w:sz w:val="22"/>
        <w:szCs w:val="22"/>
        <w:lang w:val="vi" w:eastAsia="en-US" w:bidi="ar-SA"/>
      </w:rPr>
    </w:lvl>
    <w:lvl w:ilvl="2">
      <w:start w:val="1"/>
      <w:numFmt w:val="decimal"/>
      <w:lvlText w:val="%1.%2.%3."/>
      <w:lvlJc w:val="left"/>
      <w:pPr>
        <w:ind w:left="141" w:hanging="550"/>
      </w:pPr>
      <w:rPr>
        <w:rFonts w:ascii="Times New Roman" w:eastAsia="Times New Roman" w:hAnsi="Times New Roman" w:cs="Times New Roman" w:hint="default"/>
        <w:b/>
        <w:bCs/>
        <w:i/>
        <w:iCs/>
        <w:spacing w:val="0"/>
        <w:w w:val="100"/>
        <w:sz w:val="22"/>
        <w:szCs w:val="22"/>
        <w:lang w:val="vi" w:eastAsia="en-US" w:bidi="ar-SA"/>
      </w:rPr>
    </w:lvl>
    <w:lvl w:ilvl="3">
      <w:numFmt w:val="bullet"/>
      <w:lvlText w:val="•"/>
      <w:lvlJc w:val="left"/>
      <w:pPr>
        <w:ind w:left="1828" w:hanging="550"/>
      </w:pPr>
      <w:rPr>
        <w:rFonts w:hint="default"/>
        <w:lang w:val="vi" w:eastAsia="en-US" w:bidi="ar-SA"/>
      </w:rPr>
    </w:lvl>
    <w:lvl w:ilvl="4">
      <w:numFmt w:val="bullet"/>
      <w:lvlText w:val="•"/>
      <w:lvlJc w:val="left"/>
      <w:pPr>
        <w:ind w:left="2482" w:hanging="550"/>
      </w:pPr>
      <w:rPr>
        <w:rFonts w:hint="default"/>
        <w:lang w:val="vi" w:eastAsia="en-US" w:bidi="ar-SA"/>
      </w:rPr>
    </w:lvl>
    <w:lvl w:ilvl="5">
      <w:numFmt w:val="bullet"/>
      <w:lvlText w:val="•"/>
      <w:lvlJc w:val="left"/>
      <w:pPr>
        <w:ind w:left="3137" w:hanging="550"/>
      </w:pPr>
      <w:rPr>
        <w:rFonts w:hint="default"/>
        <w:lang w:val="vi" w:eastAsia="en-US" w:bidi="ar-SA"/>
      </w:rPr>
    </w:lvl>
    <w:lvl w:ilvl="6">
      <w:numFmt w:val="bullet"/>
      <w:lvlText w:val="•"/>
      <w:lvlJc w:val="left"/>
      <w:pPr>
        <w:ind w:left="3791" w:hanging="550"/>
      </w:pPr>
      <w:rPr>
        <w:rFonts w:hint="default"/>
        <w:lang w:val="vi" w:eastAsia="en-US" w:bidi="ar-SA"/>
      </w:rPr>
    </w:lvl>
    <w:lvl w:ilvl="7">
      <w:numFmt w:val="bullet"/>
      <w:lvlText w:val="•"/>
      <w:lvlJc w:val="left"/>
      <w:pPr>
        <w:ind w:left="4445" w:hanging="550"/>
      </w:pPr>
      <w:rPr>
        <w:rFonts w:hint="default"/>
        <w:lang w:val="vi" w:eastAsia="en-US" w:bidi="ar-SA"/>
      </w:rPr>
    </w:lvl>
    <w:lvl w:ilvl="8">
      <w:numFmt w:val="bullet"/>
      <w:lvlText w:val="•"/>
      <w:lvlJc w:val="left"/>
      <w:pPr>
        <w:ind w:left="5100" w:hanging="550"/>
      </w:pPr>
      <w:rPr>
        <w:rFonts w:hint="default"/>
        <w:lang w:val="vi" w:eastAsia="en-US" w:bidi="ar-SA"/>
      </w:rPr>
    </w:lvl>
  </w:abstractNum>
  <w:abstractNum w:abstractNumId="13" w15:restartNumberingAfterBreak="0">
    <w:nsid w:val="6D971019"/>
    <w:multiLevelType w:val="hybridMultilevel"/>
    <w:tmpl w:val="906A98C2"/>
    <w:lvl w:ilvl="0" w:tplc="1010A210">
      <w:numFmt w:val="bullet"/>
      <w:lvlText w:val="-"/>
      <w:lvlJc w:val="left"/>
      <w:pPr>
        <w:ind w:left="922" w:hanging="360"/>
      </w:pPr>
      <w:rPr>
        <w:rFonts w:ascii="Times New Roman" w:eastAsia="Times New Roman" w:hAnsi="Times New Roman" w:cs="Times New Roman" w:hint="default"/>
      </w:rPr>
    </w:lvl>
    <w:lvl w:ilvl="1" w:tplc="042A0003" w:tentative="1">
      <w:start w:val="1"/>
      <w:numFmt w:val="bullet"/>
      <w:lvlText w:val="o"/>
      <w:lvlJc w:val="left"/>
      <w:pPr>
        <w:ind w:left="1642" w:hanging="360"/>
      </w:pPr>
      <w:rPr>
        <w:rFonts w:ascii="Courier New" w:hAnsi="Courier New" w:cs="Courier New" w:hint="default"/>
      </w:rPr>
    </w:lvl>
    <w:lvl w:ilvl="2" w:tplc="042A0005" w:tentative="1">
      <w:start w:val="1"/>
      <w:numFmt w:val="bullet"/>
      <w:lvlText w:val=""/>
      <w:lvlJc w:val="left"/>
      <w:pPr>
        <w:ind w:left="2362" w:hanging="360"/>
      </w:pPr>
      <w:rPr>
        <w:rFonts w:ascii="Wingdings" w:hAnsi="Wingdings" w:hint="default"/>
      </w:rPr>
    </w:lvl>
    <w:lvl w:ilvl="3" w:tplc="042A0001" w:tentative="1">
      <w:start w:val="1"/>
      <w:numFmt w:val="bullet"/>
      <w:lvlText w:val=""/>
      <w:lvlJc w:val="left"/>
      <w:pPr>
        <w:ind w:left="3082" w:hanging="360"/>
      </w:pPr>
      <w:rPr>
        <w:rFonts w:ascii="Symbol" w:hAnsi="Symbol" w:hint="default"/>
      </w:rPr>
    </w:lvl>
    <w:lvl w:ilvl="4" w:tplc="042A0003" w:tentative="1">
      <w:start w:val="1"/>
      <w:numFmt w:val="bullet"/>
      <w:lvlText w:val="o"/>
      <w:lvlJc w:val="left"/>
      <w:pPr>
        <w:ind w:left="3802" w:hanging="360"/>
      </w:pPr>
      <w:rPr>
        <w:rFonts w:ascii="Courier New" w:hAnsi="Courier New" w:cs="Courier New" w:hint="default"/>
      </w:rPr>
    </w:lvl>
    <w:lvl w:ilvl="5" w:tplc="042A0005" w:tentative="1">
      <w:start w:val="1"/>
      <w:numFmt w:val="bullet"/>
      <w:lvlText w:val=""/>
      <w:lvlJc w:val="left"/>
      <w:pPr>
        <w:ind w:left="4522" w:hanging="360"/>
      </w:pPr>
      <w:rPr>
        <w:rFonts w:ascii="Wingdings" w:hAnsi="Wingdings" w:hint="default"/>
      </w:rPr>
    </w:lvl>
    <w:lvl w:ilvl="6" w:tplc="042A0001" w:tentative="1">
      <w:start w:val="1"/>
      <w:numFmt w:val="bullet"/>
      <w:lvlText w:val=""/>
      <w:lvlJc w:val="left"/>
      <w:pPr>
        <w:ind w:left="5242" w:hanging="360"/>
      </w:pPr>
      <w:rPr>
        <w:rFonts w:ascii="Symbol" w:hAnsi="Symbol" w:hint="default"/>
      </w:rPr>
    </w:lvl>
    <w:lvl w:ilvl="7" w:tplc="042A0003" w:tentative="1">
      <w:start w:val="1"/>
      <w:numFmt w:val="bullet"/>
      <w:lvlText w:val="o"/>
      <w:lvlJc w:val="left"/>
      <w:pPr>
        <w:ind w:left="5962" w:hanging="360"/>
      </w:pPr>
      <w:rPr>
        <w:rFonts w:ascii="Courier New" w:hAnsi="Courier New" w:cs="Courier New" w:hint="default"/>
      </w:rPr>
    </w:lvl>
    <w:lvl w:ilvl="8" w:tplc="042A0005" w:tentative="1">
      <w:start w:val="1"/>
      <w:numFmt w:val="bullet"/>
      <w:lvlText w:val=""/>
      <w:lvlJc w:val="left"/>
      <w:pPr>
        <w:ind w:left="6682" w:hanging="360"/>
      </w:pPr>
      <w:rPr>
        <w:rFonts w:ascii="Wingdings" w:hAnsi="Wingdings" w:hint="default"/>
      </w:rPr>
    </w:lvl>
  </w:abstractNum>
  <w:num w:numId="1">
    <w:abstractNumId w:val="3"/>
  </w:num>
  <w:num w:numId="2">
    <w:abstractNumId w:val="8"/>
  </w:num>
  <w:num w:numId="3">
    <w:abstractNumId w:val="7"/>
  </w:num>
  <w:num w:numId="4">
    <w:abstractNumId w:val="12"/>
  </w:num>
  <w:num w:numId="5">
    <w:abstractNumId w:val="2"/>
  </w:num>
  <w:num w:numId="6">
    <w:abstractNumId w:val="0"/>
  </w:num>
  <w:num w:numId="7">
    <w:abstractNumId w:val="9"/>
  </w:num>
  <w:num w:numId="8">
    <w:abstractNumId w:val="5"/>
  </w:num>
  <w:num w:numId="9">
    <w:abstractNumId w:val="11"/>
  </w:num>
  <w:num w:numId="10">
    <w:abstractNumId w:val="4"/>
  </w:num>
  <w:num w:numId="11">
    <w:abstractNumId w:val="6"/>
  </w:num>
  <w:num w:numId="12">
    <w:abstractNumId w:val="1"/>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DE0"/>
    <w:rsid w:val="0000780C"/>
    <w:rsid w:val="00052DA7"/>
    <w:rsid w:val="00054F1C"/>
    <w:rsid w:val="00092A18"/>
    <w:rsid w:val="00095989"/>
    <w:rsid w:val="000A0EC1"/>
    <w:rsid w:val="000A3A4A"/>
    <w:rsid w:val="000D1682"/>
    <w:rsid w:val="000E6FF5"/>
    <w:rsid w:val="000F1F90"/>
    <w:rsid w:val="000F38CF"/>
    <w:rsid w:val="00103BBA"/>
    <w:rsid w:val="001059F2"/>
    <w:rsid w:val="00132130"/>
    <w:rsid w:val="00137E3B"/>
    <w:rsid w:val="0014138F"/>
    <w:rsid w:val="00143C3D"/>
    <w:rsid w:val="00166462"/>
    <w:rsid w:val="00171724"/>
    <w:rsid w:val="00182E33"/>
    <w:rsid w:val="001A0D24"/>
    <w:rsid w:val="001E06BB"/>
    <w:rsid w:val="001F0680"/>
    <w:rsid w:val="00220889"/>
    <w:rsid w:val="00225157"/>
    <w:rsid w:val="00246112"/>
    <w:rsid w:val="00250662"/>
    <w:rsid w:val="00250B52"/>
    <w:rsid w:val="00297782"/>
    <w:rsid w:val="002A1304"/>
    <w:rsid w:val="002C1D98"/>
    <w:rsid w:val="002D58C0"/>
    <w:rsid w:val="00320EE6"/>
    <w:rsid w:val="003300B3"/>
    <w:rsid w:val="003304BA"/>
    <w:rsid w:val="00330A23"/>
    <w:rsid w:val="003476E9"/>
    <w:rsid w:val="00360508"/>
    <w:rsid w:val="00360552"/>
    <w:rsid w:val="003700D4"/>
    <w:rsid w:val="00382ADA"/>
    <w:rsid w:val="00385920"/>
    <w:rsid w:val="0039259D"/>
    <w:rsid w:val="003B7FDD"/>
    <w:rsid w:val="003D5E44"/>
    <w:rsid w:val="003E039D"/>
    <w:rsid w:val="003E2BB1"/>
    <w:rsid w:val="003E4AD4"/>
    <w:rsid w:val="003F3F2F"/>
    <w:rsid w:val="00415D0A"/>
    <w:rsid w:val="00441EEB"/>
    <w:rsid w:val="00471028"/>
    <w:rsid w:val="00475349"/>
    <w:rsid w:val="0048096A"/>
    <w:rsid w:val="004A0B34"/>
    <w:rsid w:val="004B3D48"/>
    <w:rsid w:val="004F751B"/>
    <w:rsid w:val="00552ADD"/>
    <w:rsid w:val="00590A41"/>
    <w:rsid w:val="005D62E3"/>
    <w:rsid w:val="005E52E6"/>
    <w:rsid w:val="00606711"/>
    <w:rsid w:val="00675B39"/>
    <w:rsid w:val="00677FA2"/>
    <w:rsid w:val="00681328"/>
    <w:rsid w:val="006A7B71"/>
    <w:rsid w:val="006C535C"/>
    <w:rsid w:val="006D3485"/>
    <w:rsid w:val="006D525D"/>
    <w:rsid w:val="006D5BF3"/>
    <w:rsid w:val="006F6416"/>
    <w:rsid w:val="00787CC5"/>
    <w:rsid w:val="007D2F0D"/>
    <w:rsid w:val="007E60E3"/>
    <w:rsid w:val="007F48A1"/>
    <w:rsid w:val="007F6E68"/>
    <w:rsid w:val="008108B8"/>
    <w:rsid w:val="00833ABA"/>
    <w:rsid w:val="008623C2"/>
    <w:rsid w:val="00863A41"/>
    <w:rsid w:val="00866F8F"/>
    <w:rsid w:val="008D35D8"/>
    <w:rsid w:val="009049B6"/>
    <w:rsid w:val="00930C4A"/>
    <w:rsid w:val="00933DE0"/>
    <w:rsid w:val="00971498"/>
    <w:rsid w:val="0097415F"/>
    <w:rsid w:val="00986493"/>
    <w:rsid w:val="009913CC"/>
    <w:rsid w:val="009B3A66"/>
    <w:rsid w:val="009B4740"/>
    <w:rsid w:val="009B4F6E"/>
    <w:rsid w:val="00A35E36"/>
    <w:rsid w:val="00AB6578"/>
    <w:rsid w:val="00AC3243"/>
    <w:rsid w:val="00AD5DFF"/>
    <w:rsid w:val="00AF1802"/>
    <w:rsid w:val="00B17741"/>
    <w:rsid w:val="00B24414"/>
    <w:rsid w:val="00B470B4"/>
    <w:rsid w:val="00B7292F"/>
    <w:rsid w:val="00B76DDD"/>
    <w:rsid w:val="00B97B49"/>
    <w:rsid w:val="00BC59A7"/>
    <w:rsid w:val="00BE59CE"/>
    <w:rsid w:val="00C70E43"/>
    <w:rsid w:val="00CB2C60"/>
    <w:rsid w:val="00CB465E"/>
    <w:rsid w:val="00CC1CF3"/>
    <w:rsid w:val="00D569D5"/>
    <w:rsid w:val="00D63E4B"/>
    <w:rsid w:val="00D76C52"/>
    <w:rsid w:val="00D77EE2"/>
    <w:rsid w:val="00D927E1"/>
    <w:rsid w:val="00D976E6"/>
    <w:rsid w:val="00DD22EE"/>
    <w:rsid w:val="00ED3CB6"/>
    <w:rsid w:val="00EE170C"/>
    <w:rsid w:val="00F00780"/>
    <w:rsid w:val="00F03F8B"/>
    <w:rsid w:val="00F06DA5"/>
    <w:rsid w:val="00F31496"/>
    <w:rsid w:val="00FC2BB4"/>
    <w:rsid w:val="00FE439F"/>
    <w:rsid w:val="00FE6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FD2CD1"/>
  <w15:docId w15:val="{EC646AB8-61F6-403E-9248-258B8A4F9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3C2"/>
    <w:rPr>
      <w:rFonts w:ascii="Times New Roman" w:eastAsia="Times New Roman" w:hAnsi="Times New Roman" w:cs="Times New Roman"/>
      <w:lang w:val="vi"/>
    </w:rPr>
  </w:style>
  <w:style w:type="paragraph" w:styleId="Heading1">
    <w:name w:val="heading 1"/>
    <w:basedOn w:val="Normal"/>
    <w:uiPriority w:val="9"/>
    <w:qFormat/>
    <w:pPr>
      <w:spacing w:before="72"/>
      <w:ind w:left="-1"/>
      <w:jc w:val="center"/>
      <w:outlineLvl w:val="0"/>
    </w:pPr>
    <w:rPr>
      <w:b/>
      <w:bCs/>
    </w:rPr>
  </w:style>
  <w:style w:type="paragraph" w:styleId="Heading2">
    <w:name w:val="heading 2"/>
    <w:basedOn w:val="Normal"/>
    <w:link w:val="Heading2Char"/>
    <w:uiPriority w:val="9"/>
    <w:unhideWhenUsed/>
    <w:qFormat/>
    <w:pPr>
      <w:spacing w:before="88"/>
      <w:ind w:left="527" w:hanging="386"/>
      <w:jc w:val="both"/>
      <w:outlineLvl w:val="1"/>
    </w:pPr>
    <w:rPr>
      <w:b/>
      <w:bCs/>
    </w:rPr>
  </w:style>
  <w:style w:type="paragraph" w:styleId="Heading3">
    <w:name w:val="heading 3"/>
    <w:basedOn w:val="Normal"/>
    <w:next w:val="Normal"/>
    <w:link w:val="Heading3Char"/>
    <w:uiPriority w:val="9"/>
    <w:semiHidden/>
    <w:unhideWhenUsed/>
    <w:qFormat/>
    <w:rsid w:val="000F38C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569D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1"/>
    </w:pPr>
  </w:style>
  <w:style w:type="paragraph" w:styleId="Title">
    <w:name w:val="Title"/>
    <w:basedOn w:val="Normal"/>
    <w:uiPriority w:val="10"/>
    <w:qFormat/>
    <w:pPr>
      <w:spacing w:before="1"/>
      <w:ind w:left="210" w:right="209" w:hanging="3"/>
      <w:jc w:val="center"/>
    </w:pPr>
    <w:rPr>
      <w:b/>
      <w:bCs/>
      <w:sz w:val="28"/>
      <w:szCs w:val="28"/>
    </w:rPr>
  </w:style>
  <w:style w:type="paragraph" w:styleId="ListParagraph">
    <w:name w:val="List Paragraph"/>
    <w:basedOn w:val="Normal"/>
    <w:link w:val="ListParagraphChar"/>
    <w:uiPriority w:val="34"/>
    <w:qFormat/>
    <w:pPr>
      <w:spacing w:before="88"/>
      <w:ind w:left="141" w:hanging="551"/>
      <w:jc w:val="both"/>
    </w:pPr>
  </w:style>
  <w:style w:type="paragraph" w:customStyle="1" w:styleId="TableParagraph">
    <w:name w:val="Table Paragraph"/>
    <w:basedOn w:val="Normal"/>
    <w:uiPriority w:val="1"/>
    <w:qFormat/>
    <w:pPr>
      <w:spacing w:before="65"/>
      <w:ind w:left="12"/>
    </w:pPr>
  </w:style>
  <w:style w:type="character" w:customStyle="1" w:styleId="Heading4Char">
    <w:name w:val="Heading 4 Char"/>
    <w:basedOn w:val="DefaultParagraphFont"/>
    <w:link w:val="Heading4"/>
    <w:uiPriority w:val="9"/>
    <w:semiHidden/>
    <w:rsid w:val="00D569D5"/>
    <w:rPr>
      <w:rFonts w:asciiTheme="majorHAnsi" w:eastAsiaTheme="majorEastAsia" w:hAnsiTheme="majorHAnsi" w:cstheme="majorBidi"/>
      <w:i/>
      <w:iCs/>
      <w:color w:val="365F91" w:themeColor="accent1" w:themeShade="BF"/>
      <w:lang w:val="vi"/>
    </w:rPr>
  </w:style>
  <w:style w:type="character" w:customStyle="1" w:styleId="Heading3Char">
    <w:name w:val="Heading 3 Char"/>
    <w:basedOn w:val="DefaultParagraphFont"/>
    <w:link w:val="Heading3"/>
    <w:uiPriority w:val="9"/>
    <w:semiHidden/>
    <w:rsid w:val="000F38CF"/>
    <w:rPr>
      <w:rFonts w:asciiTheme="majorHAnsi" w:eastAsiaTheme="majorEastAsia" w:hAnsiTheme="majorHAnsi" w:cstheme="majorBidi"/>
      <w:color w:val="243F60" w:themeColor="accent1" w:themeShade="7F"/>
      <w:sz w:val="24"/>
      <w:szCs w:val="24"/>
      <w:lang w:val="vi"/>
    </w:rPr>
  </w:style>
  <w:style w:type="table" w:styleId="TableGrid">
    <w:name w:val="Table Grid"/>
    <w:basedOn w:val="TableNormal"/>
    <w:uiPriority w:val="59"/>
    <w:rsid w:val="000A3A4A"/>
    <w:pPr>
      <w:widowControl/>
      <w:autoSpaceDE/>
      <w:autoSpaceDN/>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ang">
    <w:name w:val="abang"/>
    <w:basedOn w:val="ListParagraph"/>
    <w:link w:val="abangChar"/>
    <w:qFormat/>
    <w:rsid w:val="000A3A4A"/>
    <w:pPr>
      <w:widowControl/>
      <w:autoSpaceDE/>
      <w:autoSpaceDN/>
      <w:spacing w:before="0" w:line="360" w:lineRule="auto"/>
      <w:ind w:left="0" w:firstLine="0"/>
      <w:jc w:val="center"/>
    </w:pPr>
    <w:rPr>
      <w:b/>
      <w:bCs/>
      <w:noProof/>
      <w:sz w:val="28"/>
      <w:szCs w:val="28"/>
      <w:lang w:val="en-US" w:eastAsia="en-AU"/>
    </w:rPr>
  </w:style>
  <w:style w:type="character" w:customStyle="1" w:styleId="abangChar">
    <w:name w:val="abang Char"/>
    <w:basedOn w:val="DefaultParagraphFont"/>
    <w:link w:val="abang"/>
    <w:rsid w:val="000A3A4A"/>
    <w:rPr>
      <w:rFonts w:ascii="Times New Roman" w:eastAsia="Times New Roman" w:hAnsi="Times New Roman" w:cs="Times New Roman"/>
      <w:b/>
      <w:bCs/>
      <w:noProof/>
      <w:sz w:val="28"/>
      <w:szCs w:val="28"/>
      <w:lang w:eastAsia="en-AU"/>
    </w:rPr>
  </w:style>
  <w:style w:type="table" w:customStyle="1" w:styleId="TableGrid8">
    <w:name w:val="Table Grid8"/>
    <w:basedOn w:val="TableNormal"/>
    <w:next w:val="TableGrid"/>
    <w:uiPriority w:val="39"/>
    <w:rsid w:val="000A3A4A"/>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97415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97415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hinh">
    <w:name w:val="ahinh"/>
    <w:basedOn w:val="Normal"/>
    <w:link w:val="ahinhChar"/>
    <w:qFormat/>
    <w:rsid w:val="0097415F"/>
    <w:pPr>
      <w:widowControl/>
      <w:autoSpaceDE/>
      <w:autoSpaceDN/>
      <w:spacing w:line="360" w:lineRule="auto"/>
      <w:jc w:val="center"/>
    </w:pPr>
    <w:rPr>
      <w:rFonts w:eastAsia="MS Mincho"/>
      <w:b/>
      <w:bCs/>
      <w:sz w:val="28"/>
      <w:szCs w:val="20"/>
      <w:lang w:val="en-US" w:eastAsia="en-AU"/>
    </w:rPr>
  </w:style>
  <w:style w:type="character" w:customStyle="1" w:styleId="ahinhChar">
    <w:name w:val="ahinh Char"/>
    <w:basedOn w:val="DefaultParagraphFont"/>
    <w:link w:val="ahinh"/>
    <w:rsid w:val="0097415F"/>
    <w:rPr>
      <w:rFonts w:ascii="Times New Roman" w:eastAsia="MS Mincho" w:hAnsi="Times New Roman" w:cs="Times New Roman"/>
      <w:b/>
      <w:bCs/>
      <w:sz w:val="28"/>
      <w:szCs w:val="20"/>
      <w:lang w:eastAsia="en-AU"/>
    </w:rPr>
  </w:style>
  <w:style w:type="table" w:customStyle="1" w:styleId="TableGrid13">
    <w:name w:val="Table Grid13"/>
    <w:basedOn w:val="TableNormal"/>
    <w:next w:val="TableGrid"/>
    <w:uiPriority w:val="39"/>
    <w:rsid w:val="00F00780"/>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75B39"/>
    <w:rPr>
      <w:rFonts w:ascii="Times New Roman" w:eastAsia="Times New Roman" w:hAnsi="Times New Roman" w:cs="Times New Roman"/>
      <w:b/>
      <w:bCs/>
      <w:lang w:val="vi"/>
    </w:rPr>
  </w:style>
  <w:style w:type="paragraph" w:styleId="Revision">
    <w:name w:val="Revision"/>
    <w:hidden/>
    <w:uiPriority w:val="99"/>
    <w:semiHidden/>
    <w:rsid w:val="00385920"/>
    <w:pPr>
      <w:widowControl/>
      <w:autoSpaceDE/>
      <w:autoSpaceDN/>
    </w:pPr>
    <w:rPr>
      <w:rFonts w:ascii="Times New Roman" w:eastAsia="Times New Roman" w:hAnsi="Times New Roman" w:cs="Times New Roman"/>
      <w:lang w:val="vi"/>
    </w:rPr>
  </w:style>
  <w:style w:type="paragraph" w:styleId="Header">
    <w:name w:val="header"/>
    <w:basedOn w:val="Normal"/>
    <w:link w:val="HeaderChar"/>
    <w:uiPriority w:val="99"/>
    <w:unhideWhenUsed/>
    <w:rsid w:val="00330A23"/>
    <w:pPr>
      <w:tabs>
        <w:tab w:val="center" w:pos="4513"/>
        <w:tab w:val="right" w:pos="9026"/>
      </w:tabs>
    </w:pPr>
  </w:style>
  <w:style w:type="character" w:customStyle="1" w:styleId="HeaderChar">
    <w:name w:val="Header Char"/>
    <w:basedOn w:val="DefaultParagraphFont"/>
    <w:link w:val="Header"/>
    <w:uiPriority w:val="99"/>
    <w:rsid w:val="00330A23"/>
    <w:rPr>
      <w:rFonts w:ascii="Times New Roman" w:eastAsia="Times New Roman" w:hAnsi="Times New Roman" w:cs="Times New Roman"/>
      <w:lang w:val="vi"/>
    </w:rPr>
  </w:style>
  <w:style w:type="paragraph" w:styleId="Footer">
    <w:name w:val="footer"/>
    <w:basedOn w:val="Normal"/>
    <w:link w:val="FooterChar"/>
    <w:uiPriority w:val="99"/>
    <w:unhideWhenUsed/>
    <w:rsid w:val="00330A23"/>
    <w:pPr>
      <w:tabs>
        <w:tab w:val="center" w:pos="4513"/>
        <w:tab w:val="right" w:pos="9026"/>
      </w:tabs>
    </w:pPr>
  </w:style>
  <w:style w:type="character" w:customStyle="1" w:styleId="FooterChar">
    <w:name w:val="Footer Char"/>
    <w:basedOn w:val="DefaultParagraphFont"/>
    <w:link w:val="Footer"/>
    <w:uiPriority w:val="99"/>
    <w:rsid w:val="00330A23"/>
    <w:rPr>
      <w:rFonts w:ascii="Times New Roman" w:eastAsia="Times New Roman" w:hAnsi="Times New Roman" w:cs="Times New Roman"/>
      <w:lang w:val="vi"/>
    </w:rPr>
  </w:style>
  <w:style w:type="paragraph" w:styleId="NormalWeb">
    <w:name w:val="Normal (Web)"/>
    <w:basedOn w:val="Normal"/>
    <w:uiPriority w:val="99"/>
    <w:semiHidden/>
    <w:unhideWhenUsed/>
    <w:rsid w:val="003304BA"/>
    <w:rPr>
      <w:sz w:val="24"/>
      <w:szCs w:val="24"/>
    </w:rPr>
  </w:style>
  <w:style w:type="character" w:customStyle="1" w:styleId="ListParagraphChar">
    <w:name w:val="List Paragraph Char"/>
    <w:basedOn w:val="DefaultParagraphFont"/>
    <w:link w:val="ListParagraph"/>
    <w:uiPriority w:val="34"/>
    <w:rsid w:val="00CC1CF3"/>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1664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462"/>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6696">
      <w:bodyDiv w:val="1"/>
      <w:marLeft w:val="0"/>
      <w:marRight w:val="0"/>
      <w:marTop w:val="0"/>
      <w:marBottom w:val="0"/>
      <w:divBdr>
        <w:top w:val="none" w:sz="0" w:space="0" w:color="auto"/>
        <w:left w:val="none" w:sz="0" w:space="0" w:color="auto"/>
        <w:bottom w:val="none" w:sz="0" w:space="0" w:color="auto"/>
        <w:right w:val="none" w:sz="0" w:space="0" w:color="auto"/>
      </w:divBdr>
    </w:div>
    <w:div w:id="377946180">
      <w:bodyDiv w:val="1"/>
      <w:marLeft w:val="0"/>
      <w:marRight w:val="0"/>
      <w:marTop w:val="0"/>
      <w:marBottom w:val="0"/>
      <w:divBdr>
        <w:top w:val="none" w:sz="0" w:space="0" w:color="auto"/>
        <w:left w:val="none" w:sz="0" w:space="0" w:color="auto"/>
        <w:bottom w:val="none" w:sz="0" w:space="0" w:color="auto"/>
        <w:right w:val="none" w:sz="0" w:space="0" w:color="auto"/>
      </w:divBdr>
    </w:div>
    <w:div w:id="495809146">
      <w:bodyDiv w:val="1"/>
      <w:marLeft w:val="0"/>
      <w:marRight w:val="0"/>
      <w:marTop w:val="0"/>
      <w:marBottom w:val="0"/>
      <w:divBdr>
        <w:top w:val="none" w:sz="0" w:space="0" w:color="auto"/>
        <w:left w:val="none" w:sz="0" w:space="0" w:color="auto"/>
        <w:bottom w:val="none" w:sz="0" w:space="0" w:color="auto"/>
        <w:right w:val="none" w:sz="0" w:space="0" w:color="auto"/>
      </w:divBdr>
    </w:div>
    <w:div w:id="606430115">
      <w:bodyDiv w:val="1"/>
      <w:marLeft w:val="0"/>
      <w:marRight w:val="0"/>
      <w:marTop w:val="0"/>
      <w:marBottom w:val="0"/>
      <w:divBdr>
        <w:top w:val="none" w:sz="0" w:space="0" w:color="auto"/>
        <w:left w:val="none" w:sz="0" w:space="0" w:color="auto"/>
        <w:bottom w:val="none" w:sz="0" w:space="0" w:color="auto"/>
        <w:right w:val="none" w:sz="0" w:space="0" w:color="auto"/>
      </w:divBdr>
    </w:div>
    <w:div w:id="689574490">
      <w:bodyDiv w:val="1"/>
      <w:marLeft w:val="0"/>
      <w:marRight w:val="0"/>
      <w:marTop w:val="0"/>
      <w:marBottom w:val="0"/>
      <w:divBdr>
        <w:top w:val="none" w:sz="0" w:space="0" w:color="auto"/>
        <w:left w:val="none" w:sz="0" w:space="0" w:color="auto"/>
        <w:bottom w:val="none" w:sz="0" w:space="0" w:color="auto"/>
        <w:right w:val="none" w:sz="0" w:space="0" w:color="auto"/>
      </w:divBdr>
    </w:div>
    <w:div w:id="708719819">
      <w:bodyDiv w:val="1"/>
      <w:marLeft w:val="0"/>
      <w:marRight w:val="0"/>
      <w:marTop w:val="0"/>
      <w:marBottom w:val="0"/>
      <w:divBdr>
        <w:top w:val="none" w:sz="0" w:space="0" w:color="auto"/>
        <w:left w:val="none" w:sz="0" w:space="0" w:color="auto"/>
        <w:bottom w:val="none" w:sz="0" w:space="0" w:color="auto"/>
        <w:right w:val="none" w:sz="0" w:space="0" w:color="auto"/>
      </w:divBdr>
    </w:div>
    <w:div w:id="1206912471">
      <w:bodyDiv w:val="1"/>
      <w:marLeft w:val="0"/>
      <w:marRight w:val="0"/>
      <w:marTop w:val="0"/>
      <w:marBottom w:val="0"/>
      <w:divBdr>
        <w:top w:val="none" w:sz="0" w:space="0" w:color="auto"/>
        <w:left w:val="none" w:sz="0" w:space="0" w:color="auto"/>
        <w:bottom w:val="none" w:sz="0" w:space="0" w:color="auto"/>
        <w:right w:val="none" w:sz="0" w:space="0" w:color="auto"/>
      </w:divBdr>
    </w:div>
    <w:div w:id="1236356981">
      <w:bodyDiv w:val="1"/>
      <w:marLeft w:val="0"/>
      <w:marRight w:val="0"/>
      <w:marTop w:val="0"/>
      <w:marBottom w:val="0"/>
      <w:divBdr>
        <w:top w:val="none" w:sz="0" w:space="0" w:color="auto"/>
        <w:left w:val="none" w:sz="0" w:space="0" w:color="auto"/>
        <w:bottom w:val="none" w:sz="0" w:space="0" w:color="auto"/>
        <w:right w:val="none" w:sz="0" w:space="0" w:color="auto"/>
      </w:divBdr>
    </w:div>
    <w:div w:id="1256398867">
      <w:bodyDiv w:val="1"/>
      <w:marLeft w:val="0"/>
      <w:marRight w:val="0"/>
      <w:marTop w:val="0"/>
      <w:marBottom w:val="0"/>
      <w:divBdr>
        <w:top w:val="none" w:sz="0" w:space="0" w:color="auto"/>
        <w:left w:val="none" w:sz="0" w:space="0" w:color="auto"/>
        <w:bottom w:val="none" w:sz="0" w:space="0" w:color="auto"/>
        <w:right w:val="none" w:sz="0" w:space="0" w:color="auto"/>
      </w:divBdr>
    </w:div>
    <w:div w:id="1317808001">
      <w:bodyDiv w:val="1"/>
      <w:marLeft w:val="0"/>
      <w:marRight w:val="0"/>
      <w:marTop w:val="0"/>
      <w:marBottom w:val="0"/>
      <w:divBdr>
        <w:top w:val="none" w:sz="0" w:space="0" w:color="auto"/>
        <w:left w:val="none" w:sz="0" w:space="0" w:color="auto"/>
        <w:bottom w:val="none" w:sz="0" w:space="0" w:color="auto"/>
        <w:right w:val="none" w:sz="0" w:space="0" w:color="auto"/>
      </w:divBdr>
    </w:div>
    <w:div w:id="1458446082">
      <w:bodyDiv w:val="1"/>
      <w:marLeft w:val="0"/>
      <w:marRight w:val="0"/>
      <w:marTop w:val="0"/>
      <w:marBottom w:val="0"/>
      <w:divBdr>
        <w:top w:val="none" w:sz="0" w:space="0" w:color="auto"/>
        <w:left w:val="none" w:sz="0" w:space="0" w:color="auto"/>
        <w:bottom w:val="none" w:sz="0" w:space="0" w:color="auto"/>
        <w:right w:val="none" w:sz="0" w:space="0" w:color="auto"/>
      </w:divBdr>
    </w:div>
    <w:div w:id="1531576652">
      <w:bodyDiv w:val="1"/>
      <w:marLeft w:val="0"/>
      <w:marRight w:val="0"/>
      <w:marTop w:val="0"/>
      <w:marBottom w:val="0"/>
      <w:divBdr>
        <w:top w:val="none" w:sz="0" w:space="0" w:color="auto"/>
        <w:left w:val="none" w:sz="0" w:space="0" w:color="auto"/>
        <w:bottom w:val="none" w:sz="0" w:space="0" w:color="auto"/>
        <w:right w:val="none" w:sz="0" w:space="0" w:color="auto"/>
      </w:divBdr>
    </w:div>
    <w:div w:id="1601373592">
      <w:bodyDiv w:val="1"/>
      <w:marLeft w:val="0"/>
      <w:marRight w:val="0"/>
      <w:marTop w:val="0"/>
      <w:marBottom w:val="0"/>
      <w:divBdr>
        <w:top w:val="none" w:sz="0" w:space="0" w:color="auto"/>
        <w:left w:val="none" w:sz="0" w:space="0" w:color="auto"/>
        <w:bottom w:val="none" w:sz="0" w:space="0" w:color="auto"/>
        <w:right w:val="none" w:sz="0" w:space="0" w:color="auto"/>
      </w:divBdr>
    </w:div>
    <w:div w:id="1618945413">
      <w:bodyDiv w:val="1"/>
      <w:marLeft w:val="0"/>
      <w:marRight w:val="0"/>
      <w:marTop w:val="0"/>
      <w:marBottom w:val="0"/>
      <w:divBdr>
        <w:top w:val="none" w:sz="0" w:space="0" w:color="auto"/>
        <w:left w:val="none" w:sz="0" w:space="0" w:color="auto"/>
        <w:bottom w:val="none" w:sz="0" w:space="0" w:color="auto"/>
        <w:right w:val="none" w:sz="0" w:space="0" w:color="auto"/>
      </w:divBdr>
    </w:div>
    <w:div w:id="1651010497">
      <w:bodyDiv w:val="1"/>
      <w:marLeft w:val="0"/>
      <w:marRight w:val="0"/>
      <w:marTop w:val="0"/>
      <w:marBottom w:val="0"/>
      <w:divBdr>
        <w:top w:val="none" w:sz="0" w:space="0" w:color="auto"/>
        <w:left w:val="none" w:sz="0" w:space="0" w:color="auto"/>
        <w:bottom w:val="none" w:sz="0" w:space="0" w:color="auto"/>
        <w:right w:val="none" w:sz="0" w:space="0" w:color="auto"/>
      </w:divBdr>
    </w:div>
    <w:div w:id="1652169966">
      <w:bodyDiv w:val="1"/>
      <w:marLeft w:val="0"/>
      <w:marRight w:val="0"/>
      <w:marTop w:val="0"/>
      <w:marBottom w:val="0"/>
      <w:divBdr>
        <w:top w:val="none" w:sz="0" w:space="0" w:color="auto"/>
        <w:left w:val="none" w:sz="0" w:space="0" w:color="auto"/>
        <w:bottom w:val="none" w:sz="0" w:space="0" w:color="auto"/>
        <w:right w:val="none" w:sz="0" w:space="0" w:color="auto"/>
      </w:divBdr>
    </w:div>
    <w:div w:id="1652561059">
      <w:bodyDiv w:val="1"/>
      <w:marLeft w:val="0"/>
      <w:marRight w:val="0"/>
      <w:marTop w:val="0"/>
      <w:marBottom w:val="0"/>
      <w:divBdr>
        <w:top w:val="none" w:sz="0" w:space="0" w:color="auto"/>
        <w:left w:val="none" w:sz="0" w:space="0" w:color="auto"/>
        <w:bottom w:val="none" w:sz="0" w:space="0" w:color="auto"/>
        <w:right w:val="none" w:sz="0" w:space="0" w:color="auto"/>
      </w:divBdr>
    </w:div>
    <w:div w:id="1671251650">
      <w:bodyDiv w:val="1"/>
      <w:marLeft w:val="0"/>
      <w:marRight w:val="0"/>
      <w:marTop w:val="0"/>
      <w:marBottom w:val="0"/>
      <w:divBdr>
        <w:top w:val="none" w:sz="0" w:space="0" w:color="auto"/>
        <w:left w:val="none" w:sz="0" w:space="0" w:color="auto"/>
        <w:bottom w:val="none" w:sz="0" w:space="0" w:color="auto"/>
        <w:right w:val="none" w:sz="0" w:space="0" w:color="auto"/>
      </w:divBdr>
    </w:div>
    <w:div w:id="1678339994">
      <w:bodyDiv w:val="1"/>
      <w:marLeft w:val="0"/>
      <w:marRight w:val="0"/>
      <w:marTop w:val="0"/>
      <w:marBottom w:val="0"/>
      <w:divBdr>
        <w:top w:val="none" w:sz="0" w:space="0" w:color="auto"/>
        <w:left w:val="none" w:sz="0" w:space="0" w:color="auto"/>
        <w:bottom w:val="none" w:sz="0" w:space="0" w:color="auto"/>
        <w:right w:val="none" w:sz="0" w:space="0" w:color="auto"/>
      </w:divBdr>
    </w:div>
    <w:div w:id="1690989432">
      <w:bodyDiv w:val="1"/>
      <w:marLeft w:val="0"/>
      <w:marRight w:val="0"/>
      <w:marTop w:val="0"/>
      <w:marBottom w:val="0"/>
      <w:divBdr>
        <w:top w:val="none" w:sz="0" w:space="0" w:color="auto"/>
        <w:left w:val="none" w:sz="0" w:space="0" w:color="auto"/>
        <w:bottom w:val="none" w:sz="0" w:space="0" w:color="auto"/>
        <w:right w:val="none" w:sz="0" w:space="0" w:color="auto"/>
      </w:divBdr>
    </w:div>
    <w:div w:id="1877963208">
      <w:bodyDiv w:val="1"/>
      <w:marLeft w:val="0"/>
      <w:marRight w:val="0"/>
      <w:marTop w:val="0"/>
      <w:marBottom w:val="0"/>
      <w:divBdr>
        <w:top w:val="none" w:sz="0" w:space="0" w:color="auto"/>
        <w:left w:val="none" w:sz="0" w:space="0" w:color="auto"/>
        <w:bottom w:val="none" w:sz="0" w:space="0" w:color="auto"/>
        <w:right w:val="none" w:sz="0" w:space="0" w:color="auto"/>
      </w:divBdr>
    </w:div>
    <w:div w:id="1878085624">
      <w:bodyDiv w:val="1"/>
      <w:marLeft w:val="0"/>
      <w:marRight w:val="0"/>
      <w:marTop w:val="0"/>
      <w:marBottom w:val="0"/>
      <w:divBdr>
        <w:top w:val="none" w:sz="0" w:space="0" w:color="auto"/>
        <w:left w:val="none" w:sz="0" w:space="0" w:color="auto"/>
        <w:bottom w:val="none" w:sz="0" w:space="0" w:color="auto"/>
        <w:right w:val="none" w:sz="0" w:space="0" w:color="auto"/>
      </w:divBdr>
    </w:div>
    <w:div w:id="1904022476">
      <w:bodyDiv w:val="1"/>
      <w:marLeft w:val="0"/>
      <w:marRight w:val="0"/>
      <w:marTop w:val="0"/>
      <w:marBottom w:val="0"/>
      <w:divBdr>
        <w:top w:val="none" w:sz="0" w:space="0" w:color="auto"/>
        <w:left w:val="none" w:sz="0" w:space="0" w:color="auto"/>
        <w:bottom w:val="none" w:sz="0" w:space="0" w:color="auto"/>
        <w:right w:val="none" w:sz="0" w:space="0" w:color="auto"/>
      </w:divBdr>
    </w:div>
    <w:div w:id="1927613636">
      <w:bodyDiv w:val="1"/>
      <w:marLeft w:val="0"/>
      <w:marRight w:val="0"/>
      <w:marTop w:val="0"/>
      <w:marBottom w:val="0"/>
      <w:divBdr>
        <w:top w:val="none" w:sz="0" w:space="0" w:color="auto"/>
        <w:left w:val="none" w:sz="0" w:space="0" w:color="auto"/>
        <w:bottom w:val="none" w:sz="0" w:space="0" w:color="auto"/>
        <w:right w:val="none" w:sz="0" w:space="0" w:color="auto"/>
      </w:divBdr>
    </w:div>
    <w:div w:id="1974367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27</Pages>
  <Words>4807</Words>
  <Characters>27406</Characters>
  <Application>Microsoft Office Word</Application>
  <DocSecurity>0</DocSecurity>
  <Lines>228</Lines>
  <Paragraphs>64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Mybinh.tn@gmail.com</dc:creator>
  <cp:lastModifiedBy>Admin</cp:lastModifiedBy>
  <cp:revision>26</cp:revision>
  <cp:lastPrinted>2025-10-28T14:32:00Z</cp:lastPrinted>
  <dcterms:created xsi:type="dcterms:W3CDTF">2025-08-05T10:38:00Z</dcterms:created>
  <dcterms:modified xsi:type="dcterms:W3CDTF">2025-10-28T14:32:00Z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2025-05-29T00:00:00Z</vt:filetime>
  </property>
  <property fmtid="{D5CDD505-2E9C-101B-9397-08002B2CF9AE}" pid="3" name="Creator">
    <vt:lpwstr>Microsoft® Word 2016</vt:lpwstr>
  </property>
  <property fmtid="{D5CDD505-2E9C-101B-9397-08002B2CF9AE}" pid="4" name="LastSaved">
    <vt:filetime>2025-07-28T00:00:00Z</vt:filetime>
  </property>
  <property fmtid="{D5CDD505-2E9C-101B-9397-08002B2CF9AE}" pid="5" name="Producer">
    <vt:lpwstr>3-Heights(TM) PDF Security Shell 4.8.25.2 (http://www.pdf-tools.com)</vt:lpwstr>
  </property>
</Properties>
</file>